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89" w:rsidRPr="003127E4" w:rsidRDefault="00EE7B89" w:rsidP="009533B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7B89" w:rsidRPr="003127E4" w:rsidRDefault="00EE7B89" w:rsidP="009533B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27E4">
        <w:rPr>
          <w:rFonts w:ascii="Arial" w:hAnsi="Arial" w:cs="Arial"/>
          <w:b/>
          <w:bCs/>
          <w:sz w:val="24"/>
          <w:szCs w:val="24"/>
        </w:rPr>
        <w:t xml:space="preserve">PROJETO DE LEI Nº            </w:t>
      </w:r>
      <w:proofErr w:type="gramStart"/>
      <w:r w:rsidRPr="003127E4">
        <w:rPr>
          <w:rFonts w:ascii="Arial" w:hAnsi="Arial" w:cs="Arial"/>
          <w:b/>
          <w:bCs/>
          <w:sz w:val="24"/>
          <w:szCs w:val="24"/>
        </w:rPr>
        <w:t xml:space="preserve">  ,</w:t>
      </w:r>
      <w:proofErr w:type="gramEnd"/>
      <w:r w:rsidRPr="003127E4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:rsidR="00EE7B89" w:rsidRPr="003127E4" w:rsidRDefault="00EE7B89" w:rsidP="009533B4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EE7B89" w:rsidRPr="003127E4" w:rsidRDefault="00EE7B89" w:rsidP="009533B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B89" w:rsidRPr="003127E4" w:rsidRDefault="00EE7B89" w:rsidP="009533B4">
      <w:pPr>
        <w:pStyle w:val="Default"/>
        <w:spacing w:line="276" w:lineRule="auto"/>
      </w:pPr>
    </w:p>
    <w:p w:rsidR="00EE7B89" w:rsidRPr="003127E4" w:rsidRDefault="003127E4" w:rsidP="009533B4">
      <w:pPr>
        <w:spacing w:line="276" w:lineRule="auto"/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3127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AUTORIZA A ALIENAÇÃO DOS LOTES DO PROJETO DE IRRIGAÇÃO MANUEL ALVES, E DÁ OUTRAS PROVIDÊNCIAS.</w:t>
      </w:r>
    </w:p>
    <w:p w:rsidR="00EE7B89" w:rsidRPr="003127E4" w:rsidRDefault="00EE7B89" w:rsidP="009533B4">
      <w:pPr>
        <w:spacing w:line="276" w:lineRule="auto"/>
        <w:rPr>
          <w:rFonts w:ascii="Arial" w:hAnsi="Arial" w:cs="Arial"/>
          <w:sz w:val="24"/>
          <w:szCs w:val="24"/>
        </w:rPr>
      </w:pPr>
    </w:p>
    <w:p w:rsidR="00EE7B89" w:rsidRPr="003127E4" w:rsidRDefault="00EE7B89" w:rsidP="009533B4">
      <w:pPr>
        <w:spacing w:line="276" w:lineRule="auto"/>
        <w:rPr>
          <w:rFonts w:ascii="Arial" w:hAnsi="Arial" w:cs="Arial"/>
          <w:sz w:val="24"/>
          <w:szCs w:val="24"/>
        </w:rPr>
      </w:pPr>
    </w:p>
    <w:p w:rsidR="00EE7B89" w:rsidRPr="003127E4" w:rsidRDefault="00EE7B89" w:rsidP="009533B4">
      <w:pPr>
        <w:spacing w:line="276" w:lineRule="auto"/>
        <w:rPr>
          <w:rFonts w:ascii="Arial" w:hAnsi="Arial" w:cs="Arial"/>
          <w:sz w:val="24"/>
          <w:szCs w:val="24"/>
        </w:rPr>
      </w:pPr>
    </w:p>
    <w:p w:rsidR="00EE7B89" w:rsidRPr="003127E4" w:rsidRDefault="00EE7B89" w:rsidP="009533B4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27E4">
        <w:rPr>
          <w:rFonts w:ascii="Arial" w:hAnsi="Arial" w:cs="Arial"/>
          <w:b/>
          <w:bCs/>
          <w:sz w:val="24"/>
          <w:szCs w:val="24"/>
        </w:rPr>
        <w:t>A ASSEMBLEIA LEGISLATIVA DO ESTADO DO TOCANTINS DECRETA:</w:t>
      </w:r>
    </w:p>
    <w:p w:rsidR="00EE7B89" w:rsidRPr="003127E4" w:rsidRDefault="00EE7B89" w:rsidP="009533B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E7B89" w:rsidRPr="003127E4" w:rsidRDefault="00EE7B89" w:rsidP="009533B4">
      <w:pPr>
        <w:spacing w:line="276" w:lineRule="auto"/>
        <w:rPr>
          <w:rFonts w:ascii="Arial" w:hAnsi="Arial" w:cs="Arial"/>
          <w:sz w:val="24"/>
          <w:szCs w:val="24"/>
        </w:rPr>
      </w:pPr>
    </w:p>
    <w:p w:rsidR="003127E4" w:rsidRPr="003127E4" w:rsidRDefault="003127E4" w:rsidP="00312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</w:t>
      </w:r>
      <w:r w:rsidRPr="003127E4">
        <w:rPr>
          <w:rFonts w:ascii="Arial" w:hAnsi="Arial" w:cs="Arial"/>
          <w:sz w:val="24"/>
          <w:szCs w:val="24"/>
        </w:rPr>
        <w:t xml:space="preserve">Autoriza ao licitante vencedor do certame a alienar o lote licitado junto ao Projeto de Irrigação Manuel Alves, mediante a transferência dos débitos relativos a aquisição do imóvel, junto ao Estado do Tocantins, com a interveniência e anuência do Estado, por meio da Secretaria de </w:t>
      </w:r>
      <w:r w:rsidRPr="003127E4">
        <w:rPr>
          <w:rFonts w:ascii="Arial" w:hAnsi="Arial" w:cs="Arial"/>
          <w:sz w:val="24"/>
          <w:szCs w:val="24"/>
          <w:shd w:val="clear" w:color="auto" w:fill="FFFFFF"/>
        </w:rPr>
        <w:t>Infraestrutura, Cidades e Habitação</w:t>
      </w:r>
      <w:r w:rsidRPr="003127E4">
        <w:rPr>
          <w:rFonts w:ascii="Arial" w:hAnsi="Arial" w:cs="Arial"/>
          <w:sz w:val="24"/>
          <w:szCs w:val="24"/>
        </w:rPr>
        <w:t xml:space="preserve"> (SEINF) e do Instituto de Terras do Tocantins (INTERTINS).</w:t>
      </w:r>
    </w:p>
    <w:p w:rsidR="003127E4" w:rsidRPr="003127E4" w:rsidRDefault="003127E4" w:rsidP="00312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27E4" w:rsidRPr="003127E4" w:rsidRDefault="003127E4" w:rsidP="00312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</w:t>
      </w:r>
      <w:r w:rsidRPr="003127E4">
        <w:rPr>
          <w:rFonts w:ascii="Arial" w:hAnsi="Arial" w:cs="Arial"/>
          <w:sz w:val="24"/>
          <w:szCs w:val="24"/>
        </w:rPr>
        <w:t xml:space="preserve">Fica convalidada toda alienação efetuada pelos licitantes, desde </w:t>
      </w:r>
      <w:r w:rsidR="0001039D">
        <w:rPr>
          <w:rFonts w:ascii="Arial" w:hAnsi="Arial" w:cs="Arial"/>
          <w:sz w:val="24"/>
          <w:szCs w:val="24"/>
        </w:rPr>
        <w:t xml:space="preserve">o </w:t>
      </w:r>
      <w:r w:rsidRPr="003127E4">
        <w:rPr>
          <w:rFonts w:ascii="Arial" w:hAnsi="Arial" w:cs="Arial"/>
          <w:sz w:val="24"/>
          <w:szCs w:val="24"/>
        </w:rPr>
        <w:t xml:space="preserve">primeiro certame, em agosto 2007, até a data de publicação da presente Lei. </w:t>
      </w:r>
    </w:p>
    <w:p w:rsidR="003127E4" w:rsidRPr="003127E4" w:rsidRDefault="003127E4" w:rsidP="00312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1º</w:t>
      </w:r>
      <w:r w:rsidRPr="003127E4">
        <w:rPr>
          <w:rFonts w:ascii="Arial" w:hAnsi="Arial" w:cs="Arial"/>
          <w:sz w:val="24"/>
          <w:szCs w:val="24"/>
        </w:rPr>
        <w:t xml:space="preserve"> Em razão da convalidação, fica o Estado do Tocantins autorizado a outorgar o título Definitivo de Propriedade ao atual proprietário que comprove a quitação integral do lote junto ao Estado. A concessão do título se dará com a anuência do adquirente originário do lote junto ao Estado, qual seja: o vencedor do certame licitatório, concorrência pública.</w:t>
      </w:r>
    </w:p>
    <w:p w:rsidR="003127E4" w:rsidRPr="003127E4" w:rsidRDefault="003127E4" w:rsidP="00312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2º</w:t>
      </w:r>
      <w:r w:rsidRPr="003127E4">
        <w:rPr>
          <w:rFonts w:ascii="Arial" w:hAnsi="Arial" w:cs="Arial"/>
          <w:sz w:val="24"/>
          <w:szCs w:val="24"/>
        </w:rPr>
        <w:t xml:space="preserve"> A convalidação que trata o caput, em caso de existência de débitos junto ao Estado do Tocantins, somente se aperfeiçoará, com a transferência destes débitos para o atual </w:t>
      </w:r>
      <w:r w:rsidRPr="003127E4">
        <w:rPr>
          <w:rFonts w:ascii="Arial" w:hAnsi="Arial" w:cs="Arial"/>
          <w:sz w:val="24"/>
          <w:szCs w:val="24"/>
        </w:rPr>
        <w:lastRenderedPageBreak/>
        <w:t>adquirente do lote, com a anuência do adquirente originário do lote junto ao Estado, qual seja: o vencedor do certame licitatório.</w:t>
      </w:r>
    </w:p>
    <w:p w:rsidR="003127E4" w:rsidRPr="003127E4" w:rsidRDefault="003127E4" w:rsidP="00312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27E4" w:rsidRPr="003127E4" w:rsidRDefault="003127E4" w:rsidP="00312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 </w:t>
      </w:r>
      <w:r w:rsidRPr="003127E4">
        <w:rPr>
          <w:rFonts w:ascii="Arial" w:hAnsi="Arial" w:cs="Arial"/>
          <w:sz w:val="24"/>
          <w:szCs w:val="24"/>
        </w:rPr>
        <w:t xml:space="preserve">Esta Lei entra em vigor na data de sua publicação. </w:t>
      </w:r>
    </w:p>
    <w:p w:rsidR="003127E4" w:rsidRPr="003127E4" w:rsidRDefault="003127E4" w:rsidP="003127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27E4" w:rsidRPr="003127E4" w:rsidRDefault="003127E4" w:rsidP="003127E4">
      <w:pPr>
        <w:pStyle w:val="Corpodetexto2"/>
        <w:spacing w:after="0" w:line="360" w:lineRule="auto"/>
        <w:jc w:val="center"/>
        <w:rPr>
          <w:rFonts w:ascii="Arial" w:hAnsi="Arial"/>
          <w:b/>
          <w:u w:val="single"/>
        </w:rPr>
      </w:pPr>
      <w:r w:rsidRPr="003127E4">
        <w:rPr>
          <w:rFonts w:ascii="Arial" w:hAnsi="Arial"/>
          <w:b/>
          <w:u w:val="single"/>
        </w:rPr>
        <w:t>JUSTIFICATIVA</w:t>
      </w:r>
    </w:p>
    <w:p w:rsidR="003127E4" w:rsidRPr="003127E4" w:rsidRDefault="003127E4" w:rsidP="003127E4">
      <w:pPr>
        <w:pStyle w:val="Corpodetexto2"/>
        <w:spacing w:after="0" w:line="360" w:lineRule="auto"/>
        <w:jc w:val="center"/>
        <w:rPr>
          <w:rFonts w:ascii="Arial" w:hAnsi="Arial"/>
          <w:b/>
          <w:u w:val="single"/>
        </w:rPr>
      </w:pPr>
    </w:p>
    <w:p w:rsidR="003127E4" w:rsidRPr="003127E4" w:rsidRDefault="003127E4" w:rsidP="003127E4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3127E4">
        <w:rPr>
          <w:rFonts w:ascii="Arial" w:hAnsi="Arial" w:cs="Arial"/>
          <w:sz w:val="24"/>
          <w:szCs w:val="24"/>
        </w:rPr>
        <w:t>O Perímetro de Irrigação Manuel Alves é um projeto público de irrigação, construído com recursos de transferência voluntária do Governo Federal, por meio do Ministério da Integração Nacional e contrapartida financeira do Governo do Estado do Tocantins, estando localizado no Município de Dianópolis e regulamentado pela Portaria n. 007/GASEC/SRHMA/2008.</w:t>
      </w:r>
    </w:p>
    <w:p w:rsidR="003127E4" w:rsidRPr="003127E4" w:rsidRDefault="006F0972" w:rsidP="003127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27E4" w:rsidRPr="003127E4">
        <w:rPr>
          <w:rFonts w:ascii="Arial" w:hAnsi="Arial" w:cs="Arial"/>
          <w:sz w:val="24"/>
          <w:szCs w:val="24"/>
        </w:rPr>
        <w:t>Considerando que sua finalidade é promover a produção agrícola irrigada e é composto por 199 lotes para pequenos empreendedores com área média de 9 hectares e 14 lotes para empresas agrícolas, totalizando 3.779,62 hectares.</w:t>
      </w:r>
    </w:p>
    <w:p w:rsidR="003127E4" w:rsidRPr="003127E4" w:rsidRDefault="006F0972" w:rsidP="003127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27E4" w:rsidRPr="003127E4">
        <w:rPr>
          <w:rFonts w:ascii="Arial" w:hAnsi="Arial" w:cs="Arial"/>
          <w:sz w:val="24"/>
          <w:szCs w:val="24"/>
        </w:rPr>
        <w:t>Considerando que desde a primeira licitação que ocorreu em no ano de 2007, persiste uma situação fática de alienação de lotes a terceiros, as quais foram efetuadas em massa, pelos adquirentes originários que não tiveram condições de implantar o empreendimento e que os imóveis foram alienados a terceiros sem a devida quitação da dívida com o Estado.</w:t>
      </w:r>
    </w:p>
    <w:p w:rsidR="003127E4" w:rsidRPr="003127E4" w:rsidRDefault="006F0972" w:rsidP="003127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27E4" w:rsidRPr="003127E4">
        <w:rPr>
          <w:rFonts w:ascii="Arial" w:hAnsi="Arial" w:cs="Arial"/>
          <w:sz w:val="24"/>
          <w:szCs w:val="24"/>
        </w:rPr>
        <w:t>Considerando que o Estado faltou com algumas obrigações de infraestrutura e material de irrigação aos Lotes Licitados em 2007 e que em função da impossibilidade de produzir muitos Licitantes se ocuparam de outras atividades ou mesmo mudaram seu domicílio o que fez com repassassem seus direitos a outros produtores com mais condições financeiras.</w:t>
      </w:r>
    </w:p>
    <w:p w:rsidR="003127E4" w:rsidRPr="003127E4" w:rsidRDefault="006F0972" w:rsidP="003127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3127E4" w:rsidRPr="003127E4">
        <w:rPr>
          <w:rFonts w:ascii="Arial" w:hAnsi="Arial" w:cs="Arial"/>
          <w:sz w:val="24"/>
          <w:szCs w:val="24"/>
        </w:rPr>
        <w:t>Considerando que como os Lotes estão alienados para o Estado do Tocantins não podem servir de garantia em financiamentos bancários e como os Licitantes não tem outros bens para garantir as operações financeiras o que inviabilizou o plantio pelos mesmos.</w:t>
      </w:r>
    </w:p>
    <w:p w:rsidR="003127E4" w:rsidRPr="003127E4" w:rsidRDefault="006F0972" w:rsidP="003127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27E4" w:rsidRPr="003127E4">
        <w:rPr>
          <w:rFonts w:ascii="Arial" w:hAnsi="Arial" w:cs="Arial"/>
          <w:sz w:val="24"/>
          <w:szCs w:val="24"/>
        </w:rPr>
        <w:t>Considerando que no Perímetro Irrigado Manuel Alves ocorreu um grande avanço nas áreas cultivadas depois da entrada de produtores com recursos financeiros para adquirir o material de irrigação faltante e mesmo que tenham garantias e/ou recursos financeiros para fazer frente as despesas oriundas do cultivo de frutas.</w:t>
      </w:r>
    </w:p>
    <w:p w:rsidR="003127E4" w:rsidRPr="003127E4" w:rsidRDefault="006F0972" w:rsidP="003127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27E4" w:rsidRPr="003127E4">
        <w:rPr>
          <w:rFonts w:ascii="Arial" w:hAnsi="Arial" w:cs="Arial"/>
          <w:sz w:val="24"/>
          <w:szCs w:val="24"/>
        </w:rPr>
        <w:t>Considerando que algumas culturas como manga, citros só tem uma receita a partir do quarto ano de plantio o que inviabiliza alguns produtores a se manterem por este período.</w:t>
      </w:r>
    </w:p>
    <w:p w:rsidR="003127E4" w:rsidRPr="003127E4" w:rsidRDefault="006F0972" w:rsidP="003127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27E4" w:rsidRPr="003127E4">
        <w:rPr>
          <w:rFonts w:ascii="Arial" w:hAnsi="Arial" w:cs="Arial"/>
          <w:sz w:val="24"/>
          <w:szCs w:val="24"/>
        </w:rPr>
        <w:t>Considerando que o Perímetro Manuel Alves conta com administração própria muito bem estruturada com Estatutos e Regimento Interno reconhecidos pelo Estado do Tocantins e também pelo Ministério da Integração.</w:t>
      </w:r>
    </w:p>
    <w:p w:rsidR="003127E4" w:rsidRPr="003127E4" w:rsidRDefault="006F0972" w:rsidP="003127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27E4" w:rsidRPr="003127E4">
        <w:rPr>
          <w:rFonts w:ascii="Arial" w:hAnsi="Arial" w:cs="Arial"/>
          <w:sz w:val="24"/>
          <w:szCs w:val="24"/>
        </w:rPr>
        <w:t>Considerando que para haver continuidade e sustentabilidade do Perímetro se faz necessário o cultivo de toda a área de 3.779,62 hectares e a impossibilidade de transferência da titularidade dos Lotes vem travando este crescimento e afugentando os investidores.</w:t>
      </w:r>
    </w:p>
    <w:p w:rsidR="003127E4" w:rsidRPr="003127E4" w:rsidRDefault="006F0972" w:rsidP="003127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27E4" w:rsidRPr="003127E4"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 w:rsidR="003127E4" w:rsidRPr="003127E4">
        <w:rPr>
          <w:rFonts w:ascii="Arial" w:hAnsi="Arial" w:cs="Arial"/>
          <w:sz w:val="24"/>
          <w:szCs w:val="24"/>
        </w:rPr>
        <w:t>cada hectare de fruticultura originam</w:t>
      </w:r>
      <w:proofErr w:type="gramEnd"/>
      <w:r w:rsidR="003127E4" w:rsidRPr="003127E4">
        <w:rPr>
          <w:rFonts w:ascii="Arial" w:hAnsi="Arial" w:cs="Arial"/>
          <w:sz w:val="24"/>
          <w:szCs w:val="24"/>
        </w:rPr>
        <w:t xml:space="preserve"> 5 (cinco) empregos diretos e indiretos, e o desenvolvimento do Perímetro está intimamente ligado ao desenvolvimento regional, estamos neste momento perdendo a oportunidade de empregarmos mais de 10.000 (dez mil) pessoas sendo no cultivo, no fornecimento de insumos e na instalação de agroindústrias.</w:t>
      </w:r>
    </w:p>
    <w:p w:rsidR="003127E4" w:rsidRPr="003127E4" w:rsidRDefault="006F0972" w:rsidP="003127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3127E4" w:rsidRPr="003127E4">
        <w:rPr>
          <w:rFonts w:ascii="Arial" w:hAnsi="Arial" w:cs="Arial"/>
          <w:sz w:val="24"/>
          <w:szCs w:val="24"/>
        </w:rPr>
        <w:t>Considerando que a normativa que impede a transferência de titularidade do Perímetro Manuel Alves, prevista nas licitações realizadas é única no Brasil e que nos demais projetos de irrigação deste modelo implantados esta transferência é possível.</w:t>
      </w:r>
    </w:p>
    <w:p w:rsidR="003127E4" w:rsidRPr="003127E4" w:rsidRDefault="006F0972" w:rsidP="003127E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27E4" w:rsidRPr="003127E4">
        <w:rPr>
          <w:rFonts w:ascii="Arial" w:hAnsi="Arial" w:cs="Arial"/>
          <w:sz w:val="24"/>
          <w:szCs w:val="24"/>
        </w:rPr>
        <w:t>Considerando que o Estado é detentor das áreas licitadas sendo alienadas em seu nome e</w:t>
      </w:r>
      <w:r w:rsidR="0001039D">
        <w:rPr>
          <w:rFonts w:ascii="Arial" w:hAnsi="Arial" w:cs="Arial"/>
          <w:sz w:val="24"/>
          <w:szCs w:val="24"/>
        </w:rPr>
        <w:t>,</w:t>
      </w:r>
      <w:r w:rsidR="003127E4" w:rsidRPr="003127E4">
        <w:rPr>
          <w:rFonts w:ascii="Arial" w:hAnsi="Arial" w:cs="Arial"/>
          <w:sz w:val="24"/>
          <w:szCs w:val="24"/>
        </w:rPr>
        <w:t xml:space="preserve"> portanto</w:t>
      </w:r>
      <w:r w:rsidR="0001039D">
        <w:rPr>
          <w:rFonts w:ascii="Arial" w:hAnsi="Arial" w:cs="Arial"/>
          <w:sz w:val="24"/>
          <w:szCs w:val="24"/>
        </w:rPr>
        <w:t>,</w:t>
      </w:r>
      <w:r w:rsidR="003127E4" w:rsidRPr="003127E4">
        <w:rPr>
          <w:rFonts w:ascii="Arial" w:hAnsi="Arial" w:cs="Arial"/>
          <w:sz w:val="24"/>
          <w:szCs w:val="24"/>
        </w:rPr>
        <w:t xml:space="preserve"> a mudança do conteúdo da legislação vigente só depende da aprovação deste projeto para podermos alavancar o desenvolvimento regional do Sudeste do Estado.</w:t>
      </w:r>
    </w:p>
    <w:p w:rsidR="003127E4" w:rsidRPr="003127E4" w:rsidRDefault="006F0972" w:rsidP="003127E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039D">
        <w:rPr>
          <w:rFonts w:ascii="Arial" w:hAnsi="Arial" w:cs="Arial"/>
          <w:sz w:val="24"/>
          <w:szCs w:val="24"/>
        </w:rPr>
        <w:t xml:space="preserve">Submeto a </w:t>
      </w:r>
      <w:r w:rsidR="003127E4" w:rsidRPr="003127E4">
        <w:rPr>
          <w:rFonts w:ascii="Arial" w:hAnsi="Arial" w:cs="Arial"/>
          <w:sz w:val="24"/>
          <w:szCs w:val="24"/>
        </w:rPr>
        <w:t>apreciação de Vossas Senhoria este Projeto de Lei que tem por objeto a autorização da alienação dos lotes pertencentes ao Perímetro Irrigado Manuel Alves, afim de regulari</w:t>
      </w:r>
      <w:r w:rsidR="0001039D">
        <w:rPr>
          <w:rFonts w:ascii="Arial" w:hAnsi="Arial" w:cs="Arial"/>
          <w:sz w:val="24"/>
          <w:szCs w:val="24"/>
        </w:rPr>
        <w:t xml:space="preserve">zar a situação fática existente, e tendo em vista a relevância social e econômica do projeto, conto com o apoio dos Nobres </w:t>
      </w:r>
      <w:bookmarkStart w:id="0" w:name="_GoBack"/>
      <w:bookmarkEnd w:id="0"/>
      <w:r w:rsidR="0001039D">
        <w:rPr>
          <w:rFonts w:ascii="Arial" w:hAnsi="Arial" w:cs="Arial"/>
          <w:sz w:val="24"/>
          <w:szCs w:val="24"/>
        </w:rPr>
        <w:t>Pares.</w:t>
      </w:r>
    </w:p>
    <w:p w:rsidR="00FC1A47" w:rsidRPr="003127E4" w:rsidRDefault="006F0972" w:rsidP="0001039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1A47" w:rsidRPr="003127E4">
        <w:rPr>
          <w:rFonts w:ascii="Arial" w:hAnsi="Arial" w:cs="Arial"/>
          <w:sz w:val="24"/>
          <w:szCs w:val="24"/>
        </w:rPr>
        <w:t>S</w:t>
      </w:r>
      <w:r w:rsidR="00E07E64" w:rsidRPr="003127E4">
        <w:rPr>
          <w:rFonts w:ascii="Arial" w:hAnsi="Arial" w:cs="Arial"/>
          <w:sz w:val="24"/>
          <w:szCs w:val="24"/>
        </w:rPr>
        <w:t xml:space="preserve">ala das Sessões, Palmas – TO, </w:t>
      </w:r>
      <w:r w:rsidRPr="0001039D">
        <w:rPr>
          <w:rFonts w:ascii="Arial" w:hAnsi="Arial" w:cs="Arial"/>
          <w:sz w:val="24"/>
          <w:szCs w:val="24"/>
        </w:rPr>
        <w:t>09</w:t>
      </w:r>
      <w:r w:rsidR="004B0AB2" w:rsidRPr="0001039D">
        <w:rPr>
          <w:rFonts w:ascii="Arial" w:hAnsi="Arial" w:cs="Arial"/>
          <w:sz w:val="24"/>
          <w:szCs w:val="24"/>
        </w:rPr>
        <w:t xml:space="preserve"> de </w:t>
      </w:r>
      <w:r w:rsidRPr="0001039D">
        <w:rPr>
          <w:rFonts w:ascii="Arial" w:hAnsi="Arial" w:cs="Arial"/>
          <w:sz w:val="24"/>
          <w:szCs w:val="24"/>
        </w:rPr>
        <w:t>junho</w:t>
      </w:r>
      <w:r w:rsidR="00FC1A47" w:rsidRPr="0001039D">
        <w:rPr>
          <w:rFonts w:ascii="Arial" w:hAnsi="Arial" w:cs="Arial"/>
          <w:sz w:val="24"/>
          <w:szCs w:val="24"/>
        </w:rPr>
        <w:t xml:space="preserve"> de</w:t>
      </w:r>
      <w:r w:rsidR="00FC1A47" w:rsidRPr="003127E4">
        <w:rPr>
          <w:rFonts w:ascii="Arial" w:hAnsi="Arial" w:cs="Arial"/>
          <w:sz w:val="24"/>
          <w:szCs w:val="24"/>
        </w:rPr>
        <w:t xml:space="preserve"> 2020. </w:t>
      </w:r>
    </w:p>
    <w:p w:rsidR="00F6475B" w:rsidRPr="003127E4" w:rsidRDefault="00F6475B" w:rsidP="009533B4">
      <w:pPr>
        <w:spacing w:line="276" w:lineRule="auto"/>
        <w:rPr>
          <w:rFonts w:ascii="Arial" w:hAnsi="Arial" w:cs="Arial"/>
          <w:sz w:val="24"/>
          <w:szCs w:val="24"/>
        </w:rPr>
      </w:pPr>
    </w:p>
    <w:p w:rsidR="00FC1A47" w:rsidRPr="003127E4" w:rsidRDefault="00FC1A47" w:rsidP="009533B4">
      <w:pPr>
        <w:pStyle w:val="NormalWeb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</w:p>
    <w:p w:rsidR="00FC1A47" w:rsidRPr="003127E4" w:rsidRDefault="00F6475B" w:rsidP="009533B4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  <w:r w:rsidRPr="003127E4">
        <w:rPr>
          <w:rFonts w:ascii="Arial" w:hAnsi="Arial" w:cs="Arial"/>
          <w:b/>
        </w:rPr>
        <w:t>RICARDO AYRES</w:t>
      </w:r>
    </w:p>
    <w:p w:rsidR="00E07E64" w:rsidRPr="0001039D" w:rsidRDefault="00E07E64" w:rsidP="009533B4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</w:rPr>
      </w:pPr>
      <w:r w:rsidRPr="0001039D">
        <w:rPr>
          <w:rFonts w:ascii="Arial" w:hAnsi="Arial" w:cs="Arial"/>
        </w:rPr>
        <w:t xml:space="preserve">DEPUTADO ESTADUAL </w:t>
      </w:r>
    </w:p>
    <w:p w:rsidR="00FC1A47" w:rsidRPr="003127E4" w:rsidRDefault="00FC1A47" w:rsidP="009533B4">
      <w:pPr>
        <w:pStyle w:val="NormalWeb"/>
        <w:spacing w:before="120" w:beforeAutospacing="0" w:after="120" w:afterAutospacing="0" w:line="276" w:lineRule="auto"/>
        <w:jc w:val="center"/>
        <w:rPr>
          <w:rFonts w:ascii="Arial" w:hAnsi="Arial" w:cs="Arial"/>
          <w:b/>
        </w:rPr>
      </w:pPr>
    </w:p>
    <w:sectPr w:rsidR="00FC1A47" w:rsidRPr="003127E4" w:rsidSect="00414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0A" w:rsidRDefault="0059320A" w:rsidP="00F6475B">
      <w:r>
        <w:separator/>
      </w:r>
    </w:p>
  </w:endnote>
  <w:endnote w:type="continuationSeparator" w:id="0">
    <w:p w:rsidR="0059320A" w:rsidRDefault="0059320A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5932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59320A" w:rsidP="000010CA">
    <w:pPr>
      <w:pStyle w:val="Rodap"/>
    </w:pPr>
  </w:p>
  <w:p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:rsidR="00476F5D" w:rsidRPr="003F062E" w:rsidRDefault="0059320A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5932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0A" w:rsidRDefault="0059320A" w:rsidP="00F6475B">
      <w:r>
        <w:separator/>
      </w:r>
    </w:p>
  </w:footnote>
  <w:footnote w:type="continuationSeparator" w:id="0">
    <w:p w:rsidR="0059320A" w:rsidRDefault="0059320A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5932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59320A" w:rsidP="00DC7764">
    <w:pPr>
      <w:pStyle w:val="Cabealho"/>
      <w:jc w:val="center"/>
      <w:rPr>
        <w:sz w:val="24"/>
        <w:szCs w:val="24"/>
      </w:rPr>
    </w:pPr>
  </w:p>
  <w:p w:rsidR="00476F5D" w:rsidRPr="009A719C" w:rsidRDefault="0059320A" w:rsidP="00DC7764">
    <w:pPr>
      <w:pStyle w:val="Cabealho"/>
      <w:jc w:val="center"/>
      <w:rPr>
        <w:sz w:val="24"/>
        <w:szCs w:val="24"/>
      </w:rPr>
    </w:pPr>
  </w:p>
  <w:p w:rsidR="00476F5D" w:rsidRPr="009A719C" w:rsidRDefault="0059320A" w:rsidP="00DC7764">
    <w:pPr>
      <w:pStyle w:val="Cabealho"/>
      <w:jc w:val="center"/>
      <w:rPr>
        <w:sz w:val="24"/>
        <w:szCs w:val="24"/>
      </w:rPr>
    </w:pPr>
  </w:p>
  <w:p w:rsidR="00476F5D" w:rsidRPr="009A719C" w:rsidRDefault="0059320A" w:rsidP="00DC7764">
    <w:pPr>
      <w:pStyle w:val="Cabealho"/>
      <w:jc w:val="center"/>
      <w:rPr>
        <w:sz w:val="24"/>
        <w:szCs w:val="24"/>
      </w:rPr>
    </w:pPr>
  </w:p>
  <w:p w:rsidR="00476F5D" w:rsidRPr="009A719C" w:rsidRDefault="004C0C41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2637790</wp:posOffset>
          </wp:positionH>
          <wp:positionV relativeFrom="paragraph">
            <wp:posOffset>-601980</wp:posOffset>
          </wp:positionV>
          <wp:extent cx="848360" cy="1012825"/>
          <wp:effectExtent l="19050" t="0" r="889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5D" w:rsidRPr="009A719C" w:rsidRDefault="0059320A" w:rsidP="00DC7764">
    <w:pPr>
      <w:pStyle w:val="Cabealho"/>
      <w:jc w:val="center"/>
      <w:rPr>
        <w:sz w:val="24"/>
        <w:szCs w:val="24"/>
      </w:rPr>
    </w:pPr>
  </w:p>
  <w:p w:rsidR="00476F5D" w:rsidRPr="009A719C" w:rsidRDefault="0059320A" w:rsidP="00DC7764">
    <w:pPr>
      <w:pStyle w:val="Cabealho"/>
      <w:tabs>
        <w:tab w:val="clear" w:pos="8838"/>
        <w:tab w:val="left" w:pos="4419"/>
      </w:tabs>
      <w:jc w:val="center"/>
      <w:rPr>
        <w:sz w:val="24"/>
        <w:szCs w:val="24"/>
      </w:rPr>
    </w:pPr>
  </w:p>
  <w:p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 </w:t>
    </w:r>
    <w:r w:rsidRPr="00231FCC">
      <w:rPr>
        <w:rFonts w:ascii="Arial" w:hAnsi="Arial"/>
        <w:b/>
        <w:sz w:val="24"/>
        <w:szCs w:val="24"/>
      </w:rPr>
      <w:t>ESTADO DO TOCANTINS</w:t>
    </w:r>
  </w:p>
  <w:p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5D" w:rsidRDefault="005932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1039D"/>
    <w:rsid w:val="0002650C"/>
    <w:rsid w:val="002619A5"/>
    <w:rsid w:val="002E746C"/>
    <w:rsid w:val="003127E4"/>
    <w:rsid w:val="00332E6A"/>
    <w:rsid w:val="003F36E6"/>
    <w:rsid w:val="004878BF"/>
    <w:rsid w:val="004B0AB2"/>
    <w:rsid w:val="004C0C41"/>
    <w:rsid w:val="004E0803"/>
    <w:rsid w:val="004E1B62"/>
    <w:rsid w:val="0059320A"/>
    <w:rsid w:val="005F56D2"/>
    <w:rsid w:val="00672356"/>
    <w:rsid w:val="006F0972"/>
    <w:rsid w:val="00770FBC"/>
    <w:rsid w:val="008209AD"/>
    <w:rsid w:val="009533B4"/>
    <w:rsid w:val="00B07D2F"/>
    <w:rsid w:val="00B523BF"/>
    <w:rsid w:val="00C06EF7"/>
    <w:rsid w:val="00CF444E"/>
    <w:rsid w:val="00E01E50"/>
    <w:rsid w:val="00E07E64"/>
    <w:rsid w:val="00E2155B"/>
    <w:rsid w:val="00E27E0D"/>
    <w:rsid w:val="00E44606"/>
    <w:rsid w:val="00EE7B89"/>
    <w:rsid w:val="00F30D07"/>
    <w:rsid w:val="00F465DF"/>
    <w:rsid w:val="00F6475B"/>
    <w:rsid w:val="00F757A6"/>
    <w:rsid w:val="00FC1A47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7D451"/>
  <w15:docId w15:val="{F9FF5EBE-43D9-42CB-B867-2124F1FB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127E4"/>
    <w:pPr>
      <w:spacing w:after="120" w:line="480" w:lineRule="auto"/>
    </w:pPr>
    <w:rPr>
      <w:rFonts w:ascii="Calibri" w:eastAsiaTheme="minorHAnsi" w:hAnsi="Calibri" w:cs="Arial"/>
      <w:sz w:val="24"/>
      <w:szCs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127E4"/>
    <w:rPr>
      <w:rFonts w:ascii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775F-A209-473E-9E5E-40E472E3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818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Labre</dc:creator>
  <cp:lastModifiedBy>Ronícia</cp:lastModifiedBy>
  <cp:revision>5</cp:revision>
  <dcterms:created xsi:type="dcterms:W3CDTF">2020-06-09T00:48:00Z</dcterms:created>
  <dcterms:modified xsi:type="dcterms:W3CDTF">2020-06-09T13:20:00Z</dcterms:modified>
</cp:coreProperties>
</file>