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89" w:rsidRDefault="00EE7B89" w:rsidP="00EE7B89">
      <w:pPr>
        <w:spacing w:line="360" w:lineRule="auto"/>
        <w:jc w:val="both"/>
        <w:rPr>
          <w:rFonts w:ascii="Book Antiqua" w:hAnsi="Book Antiqua" w:cs="Arial (W1)"/>
          <w:b/>
          <w:bCs/>
          <w:sz w:val="24"/>
          <w:szCs w:val="24"/>
        </w:rPr>
      </w:pPr>
    </w:p>
    <w:p w:rsidR="00EE7B89" w:rsidRPr="00AF1505" w:rsidRDefault="00EE7B89" w:rsidP="00EE7B89">
      <w:pPr>
        <w:spacing w:line="360" w:lineRule="auto"/>
        <w:jc w:val="both"/>
        <w:rPr>
          <w:rFonts w:ascii="Book Antiqua" w:hAnsi="Book Antiqua" w:cs="Arial (W1)"/>
          <w:b/>
          <w:bCs/>
          <w:sz w:val="24"/>
          <w:szCs w:val="24"/>
        </w:rPr>
      </w:pPr>
      <w:r>
        <w:rPr>
          <w:rFonts w:ascii="Book Antiqua" w:hAnsi="Book Antiqua" w:cs="Arial (W1)"/>
          <w:b/>
          <w:bCs/>
          <w:sz w:val="24"/>
          <w:szCs w:val="24"/>
        </w:rPr>
        <w:t xml:space="preserve">PROJETO DE LEI </w:t>
      </w:r>
      <w:r w:rsidRPr="00AF1505">
        <w:rPr>
          <w:rFonts w:ascii="Book Antiqua" w:hAnsi="Book Antiqua" w:cs="Arial (W1)"/>
          <w:b/>
          <w:bCs/>
          <w:sz w:val="24"/>
          <w:szCs w:val="24"/>
        </w:rPr>
        <w:t>Nº              , DE 2020</w:t>
      </w:r>
    </w:p>
    <w:p w:rsidR="00EE7B89" w:rsidRPr="00AF1505" w:rsidRDefault="00EE7B89" w:rsidP="00EE7B89">
      <w:pPr>
        <w:pStyle w:val="Recuodecorpodetexto"/>
        <w:spacing w:line="360" w:lineRule="auto"/>
        <w:ind w:left="4247"/>
        <w:jc w:val="both"/>
        <w:rPr>
          <w:rFonts w:ascii="Book Antiqua" w:hAnsi="Book Antiqua" w:cs="Arial (W1)"/>
          <w:sz w:val="24"/>
          <w:szCs w:val="24"/>
        </w:rPr>
      </w:pPr>
    </w:p>
    <w:p w:rsidR="00EE7B89" w:rsidRPr="00AF1505" w:rsidRDefault="00EE7B89" w:rsidP="00EE7B89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Book Antiqua" w:hAnsi="Book Antiqua"/>
          <w:sz w:val="24"/>
          <w:szCs w:val="24"/>
        </w:rPr>
      </w:pPr>
    </w:p>
    <w:p w:rsidR="00EE7B89" w:rsidRPr="00274FC5" w:rsidRDefault="00274FC5" w:rsidP="000B7038">
      <w:pPr>
        <w:ind w:left="3969"/>
        <w:jc w:val="both"/>
        <w:rPr>
          <w:rFonts w:ascii="Book Antiqua" w:hAnsi="Book Antiqua"/>
          <w:b/>
          <w:sz w:val="24"/>
          <w:szCs w:val="24"/>
        </w:rPr>
      </w:pPr>
      <w:r w:rsidRPr="00274FC5">
        <w:rPr>
          <w:rFonts w:ascii="Book Antiqua" w:hAnsi="Book Antiqua"/>
          <w:b/>
          <w:sz w:val="24"/>
          <w:szCs w:val="24"/>
          <w:shd w:val="clear" w:color="auto" w:fill="FFFFFF"/>
        </w:rPr>
        <w:t>Institui a Política de Sanit</w:t>
      </w:r>
      <w:r>
        <w:rPr>
          <w:rFonts w:ascii="Book Antiqua" w:hAnsi="Book Antiqua"/>
          <w:b/>
          <w:sz w:val="24"/>
          <w:szCs w:val="24"/>
          <w:shd w:val="clear" w:color="auto" w:fill="FFFFFF"/>
        </w:rPr>
        <w:t>ização no Estado do Tocantins</w:t>
      </w:r>
      <w:r w:rsidRPr="00274FC5">
        <w:rPr>
          <w:rFonts w:ascii="Book Antiqua" w:hAnsi="Book Antiqua"/>
          <w:b/>
          <w:sz w:val="24"/>
          <w:szCs w:val="24"/>
          <w:shd w:val="clear" w:color="auto" w:fill="FFFFFF"/>
        </w:rPr>
        <w:t xml:space="preserve">, a fim de </w:t>
      </w:r>
      <w:r>
        <w:rPr>
          <w:rFonts w:ascii="Book Antiqua" w:hAnsi="Book Antiqua"/>
          <w:b/>
          <w:sz w:val="24"/>
          <w:szCs w:val="24"/>
          <w:shd w:val="clear" w:color="auto" w:fill="FFFFFF"/>
        </w:rPr>
        <w:t xml:space="preserve">evitar a transmissão de doenças </w:t>
      </w:r>
      <w:r w:rsidRPr="00274FC5">
        <w:rPr>
          <w:rFonts w:ascii="Book Antiqua" w:hAnsi="Book Antiqua"/>
          <w:b/>
          <w:sz w:val="24"/>
          <w:szCs w:val="24"/>
          <w:shd w:val="clear" w:color="auto" w:fill="FFFFFF"/>
        </w:rPr>
        <w:t>infectocontagiosas.</w:t>
      </w:r>
    </w:p>
    <w:p w:rsidR="00EE7B89" w:rsidRDefault="00EE7B89" w:rsidP="00EE7B89">
      <w:pPr>
        <w:rPr>
          <w:rFonts w:ascii="Book Antiqua" w:hAnsi="Book Antiqua" w:cs="Arial"/>
          <w:sz w:val="24"/>
          <w:szCs w:val="24"/>
        </w:rPr>
      </w:pPr>
    </w:p>
    <w:p w:rsidR="00EE7B89" w:rsidRDefault="00EE7B89" w:rsidP="00EE7B89">
      <w:pPr>
        <w:rPr>
          <w:rFonts w:ascii="Book Antiqua" w:hAnsi="Book Antiqua" w:cs="Arial"/>
          <w:sz w:val="24"/>
          <w:szCs w:val="24"/>
        </w:rPr>
      </w:pPr>
    </w:p>
    <w:p w:rsidR="00EE7B89" w:rsidRPr="00EE7B89" w:rsidRDefault="00EE7B89" w:rsidP="00EE7B89">
      <w:pPr>
        <w:rPr>
          <w:rFonts w:ascii="Book Antiqua" w:hAnsi="Book Antiqua" w:cs="Arial"/>
          <w:sz w:val="24"/>
          <w:szCs w:val="24"/>
        </w:rPr>
      </w:pPr>
    </w:p>
    <w:p w:rsidR="00EE7B89" w:rsidRPr="00AF1505" w:rsidRDefault="00EE7B89" w:rsidP="00EE7B89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Book Antiqua" w:hAnsi="Book Antiqua" w:cs="Arial (W1)"/>
          <w:b/>
          <w:bCs/>
          <w:sz w:val="24"/>
          <w:szCs w:val="24"/>
        </w:rPr>
      </w:pPr>
      <w:r w:rsidRPr="00AF1505">
        <w:rPr>
          <w:rFonts w:ascii="Book Antiqua" w:hAnsi="Book Antiqua" w:cs="Arial (W1)"/>
          <w:b/>
          <w:bCs/>
          <w:sz w:val="24"/>
          <w:szCs w:val="24"/>
        </w:rPr>
        <w:t>A ASSEMBLEIA LEGISLATIVA DO ESTADO DO TOCANTINS DECRETA:</w:t>
      </w:r>
    </w:p>
    <w:p w:rsidR="00EE7B89" w:rsidRPr="00CA241A" w:rsidRDefault="00EE7B89" w:rsidP="00EE7B89">
      <w:pPr>
        <w:rPr>
          <w:b/>
        </w:rPr>
      </w:pPr>
    </w:p>
    <w:p w:rsidR="00274FC5" w:rsidRP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jc w:val="both"/>
        <w:rPr>
          <w:rFonts w:ascii="Book Antiqua" w:hAnsi="Book Antiqua"/>
        </w:rPr>
      </w:pPr>
      <w:r w:rsidRPr="00274FC5">
        <w:rPr>
          <w:rFonts w:ascii="Book Antiqua" w:hAnsi="Book Antiqua" w:cs="Courier New"/>
          <w:b/>
        </w:rPr>
        <w:t>Art. 1º –</w:t>
      </w:r>
      <w:r w:rsidRPr="00274FC5">
        <w:rPr>
          <w:rFonts w:ascii="Book Antiqua" w:hAnsi="Book Antiqua" w:cs="Courier New"/>
        </w:rPr>
        <w:t xml:space="preserve"> Fica instituída a Política de Sanitização de Amb</w:t>
      </w:r>
      <w:r>
        <w:rPr>
          <w:rFonts w:ascii="Book Antiqua" w:hAnsi="Book Antiqua" w:cs="Courier New"/>
        </w:rPr>
        <w:t>ientes do Estado de Tocantins</w:t>
      </w:r>
      <w:r w:rsidRPr="00274FC5">
        <w:rPr>
          <w:rFonts w:ascii="Book Antiqua" w:hAnsi="Book Antiqua" w:cs="Courier New"/>
        </w:rPr>
        <w:t>.</w:t>
      </w:r>
    </w:p>
    <w:p w:rsidR="00274FC5" w:rsidRP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jc w:val="both"/>
        <w:rPr>
          <w:rFonts w:ascii="Book Antiqua" w:hAnsi="Book Antiqua"/>
        </w:rPr>
      </w:pPr>
      <w:r w:rsidRPr="00274FC5">
        <w:rPr>
          <w:rFonts w:ascii="Book Antiqua" w:hAnsi="Book Antiqua" w:cs="Courier New"/>
          <w:b/>
        </w:rPr>
        <w:t>Art. 2º –</w:t>
      </w:r>
      <w:r w:rsidRPr="00274FC5">
        <w:rPr>
          <w:rFonts w:ascii="Book Antiqua" w:hAnsi="Book Antiqua" w:cs="Courier New"/>
        </w:rPr>
        <w:t xml:space="preserve"> Os locais fechados de acesso coletivo, públicos ou privados, climatizados ou não, deverão realizar processo de sanitização, a fim de evitar a transmissão de doenças infectocontagiosas.</w:t>
      </w:r>
    </w:p>
    <w:p w:rsidR="00274FC5" w:rsidRP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jc w:val="both"/>
        <w:rPr>
          <w:rFonts w:ascii="Book Antiqua" w:hAnsi="Book Antiqua"/>
        </w:rPr>
      </w:pPr>
      <w:r w:rsidRPr="00274FC5">
        <w:rPr>
          <w:rFonts w:ascii="Book Antiqua" w:hAnsi="Book Antiqua" w:cs="Courier New"/>
          <w:b/>
        </w:rPr>
        <w:t>Parágrafo único –</w:t>
      </w:r>
      <w:r w:rsidRPr="00274FC5">
        <w:rPr>
          <w:rFonts w:ascii="Book Antiqua" w:hAnsi="Book Antiqua" w:cs="Courier New"/>
        </w:rPr>
        <w:t xml:space="preserve"> Para fins desta Lei, considera-se processo de sanitização o conjunto de procedimentos voltados à manutenção das condições ambientais adequadas, por meio de métodos que eliminem e impeçam a proliferação de microrganismos prejudiciais à saúde humana e animal.</w:t>
      </w:r>
    </w:p>
    <w:p w:rsidR="00274FC5" w:rsidRP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jc w:val="both"/>
        <w:rPr>
          <w:rFonts w:ascii="Book Antiqua" w:hAnsi="Book Antiqua"/>
        </w:rPr>
      </w:pPr>
      <w:r w:rsidRPr="00274FC5">
        <w:rPr>
          <w:rFonts w:ascii="Book Antiqua" w:hAnsi="Book Antiqua" w:cs="Courier New"/>
          <w:b/>
        </w:rPr>
        <w:t>Art. 3º –</w:t>
      </w:r>
      <w:r w:rsidRPr="00274FC5">
        <w:rPr>
          <w:rFonts w:ascii="Book Antiqua" w:hAnsi="Book Antiqua" w:cs="Courier New"/>
        </w:rPr>
        <w:t xml:space="preserve"> O processo de sanitização compreende o tratamento de todos os ambientes, incluindo paredes, tetos, pisos e mobiliários.</w:t>
      </w:r>
    </w:p>
    <w:p w:rsidR="00274FC5" w:rsidRP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jc w:val="both"/>
        <w:rPr>
          <w:rFonts w:ascii="Book Antiqua" w:hAnsi="Book Antiqua"/>
        </w:rPr>
      </w:pPr>
      <w:r w:rsidRPr="00274FC5">
        <w:rPr>
          <w:rFonts w:ascii="Book Antiqua" w:hAnsi="Book Antiqua" w:cs="Courier New"/>
          <w:b/>
        </w:rPr>
        <w:t xml:space="preserve">§ 1º – </w:t>
      </w:r>
      <w:r w:rsidRPr="00274FC5">
        <w:rPr>
          <w:rFonts w:ascii="Book Antiqua" w:hAnsi="Book Antiqua" w:cs="Courier New"/>
        </w:rPr>
        <w:t>As empresas deverão portar autorização do Poder Público para realizar o processo de sanitização, além de emitir certificado de garantia de sua execução.</w:t>
      </w:r>
    </w:p>
    <w:p w:rsidR="00274FC5" w:rsidRP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jc w:val="both"/>
        <w:rPr>
          <w:rFonts w:ascii="Book Antiqua" w:hAnsi="Book Antiqua"/>
        </w:rPr>
      </w:pPr>
      <w:r w:rsidRPr="00274FC5">
        <w:rPr>
          <w:rFonts w:ascii="Book Antiqua" w:hAnsi="Book Antiqua" w:cs="Courier New"/>
          <w:b/>
        </w:rPr>
        <w:lastRenderedPageBreak/>
        <w:t>§ 2º –</w:t>
      </w:r>
      <w:r w:rsidRPr="00274FC5">
        <w:rPr>
          <w:rFonts w:ascii="Book Antiqua" w:hAnsi="Book Antiqua" w:cs="Courier New"/>
        </w:rPr>
        <w:t xml:space="preserve"> O uso dos produtos utilizados no procedimento deverá estar devidamente autorizado pelo órgão público competente, não podendo ser nocivos à saúde e ao meio ambiente.</w:t>
      </w:r>
    </w:p>
    <w:p w:rsidR="00274FC5" w:rsidRP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jc w:val="both"/>
        <w:rPr>
          <w:rFonts w:ascii="Book Antiqua" w:hAnsi="Book Antiqua"/>
        </w:rPr>
      </w:pPr>
      <w:r w:rsidRPr="00274FC5">
        <w:rPr>
          <w:rFonts w:ascii="Book Antiqua" w:hAnsi="Book Antiqua" w:cs="Courier New"/>
          <w:b/>
        </w:rPr>
        <w:t>Art. 4º –</w:t>
      </w:r>
      <w:r w:rsidRPr="00274FC5">
        <w:rPr>
          <w:rFonts w:ascii="Book Antiqua" w:hAnsi="Book Antiqua" w:cs="Courier New"/>
        </w:rPr>
        <w:t xml:space="preserve"> Posterior disposição regulamentar desta Lei definirá o detalhamento técnico de sua execução, indicando os padrões mínimos de limpeza e a periodicidade dos processos de higienização.</w:t>
      </w:r>
    </w:p>
    <w:p w:rsidR="00274FC5" w:rsidRP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jc w:val="both"/>
        <w:rPr>
          <w:rFonts w:ascii="Book Antiqua" w:hAnsi="Book Antiqua"/>
        </w:rPr>
      </w:pPr>
      <w:r w:rsidRPr="00274FC5">
        <w:rPr>
          <w:rFonts w:ascii="Book Antiqua" w:hAnsi="Book Antiqua" w:cs="Courier New"/>
          <w:b/>
        </w:rPr>
        <w:t>Art. 5º –</w:t>
      </w:r>
      <w:r w:rsidRPr="00274FC5">
        <w:rPr>
          <w:rFonts w:ascii="Book Antiqua" w:hAnsi="Book Antiqua" w:cs="Courier New"/>
        </w:rPr>
        <w:t xml:space="preserve"> As despesas decorrentes da execução desta lei correrão à conta de dotações orçamentárias próprias.</w:t>
      </w:r>
    </w:p>
    <w:p w:rsidR="00274FC5" w:rsidRDefault="00274FC5" w:rsidP="00274FC5">
      <w:pPr>
        <w:spacing w:line="360" w:lineRule="auto"/>
        <w:jc w:val="both"/>
        <w:rPr>
          <w:rFonts w:ascii="Book Antiqua" w:hAnsi="Book Antiqua" w:cs="Arial"/>
          <w:b/>
          <w:sz w:val="24"/>
          <w:szCs w:val="24"/>
        </w:rPr>
      </w:pPr>
    </w:p>
    <w:p w:rsidR="00274FC5" w:rsidRPr="000B7038" w:rsidRDefault="00274FC5" w:rsidP="00274FC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Art. 6</w:t>
      </w:r>
      <w:r w:rsidRPr="000B7038">
        <w:rPr>
          <w:rFonts w:ascii="Book Antiqua" w:hAnsi="Book Antiqua" w:cs="Arial"/>
          <w:b/>
          <w:sz w:val="24"/>
          <w:szCs w:val="24"/>
        </w:rPr>
        <w:t>º -</w:t>
      </w:r>
      <w:r w:rsidRPr="000B7038">
        <w:rPr>
          <w:rFonts w:ascii="Book Antiqua" w:hAnsi="Book Antiqua" w:cs="Arial"/>
          <w:sz w:val="24"/>
          <w:szCs w:val="24"/>
        </w:rPr>
        <w:t xml:space="preserve"> Esta lei terá o prazo de vigência em consonância com o período de aplicação das medidas e restrições de deslocamento decorrentes do vírus do COVID-19 estabelecidas pelo Governo do Estado do Tocantins.</w:t>
      </w:r>
      <w:r w:rsidRPr="000B7038">
        <w:rPr>
          <w:rFonts w:ascii="Book Antiqua" w:hAnsi="Book Antiqua"/>
          <w:sz w:val="24"/>
          <w:szCs w:val="24"/>
        </w:rPr>
        <w:br/>
      </w:r>
    </w:p>
    <w:p w:rsidR="00274FC5" w:rsidRP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jc w:val="both"/>
        <w:rPr>
          <w:rFonts w:ascii="Book Antiqua" w:hAnsi="Book Antiqua"/>
        </w:rPr>
      </w:pPr>
      <w:r w:rsidRPr="00274FC5">
        <w:rPr>
          <w:rFonts w:ascii="Book Antiqua" w:hAnsi="Book Antiqua" w:cs="Courier New"/>
          <w:b/>
        </w:rPr>
        <w:t>Art. 7º –</w:t>
      </w:r>
      <w:r>
        <w:rPr>
          <w:rFonts w:ascii="Book Antiqua" w:hAnsi="Book Antiqua" w:cs="Courier New"/>
        </w:rPr>
        <w:t xml:space="preserve"> Esta lei entra em vigor em 2</w:t>
      </w:r>
      <w:r w:rsidRPr="00274FC5">
        <w:rPr>
          <w:rFonts w:ascii="Book Antiqua" w:hAnsi="Book Antiqua" w:cs="Courier New"/>
        </w:rPr>
        <w:t>0 dias (</w:t>
      </w:r>
      <w:r>
        <w:rPr>
          <w:rFonts w:ascii="Book Antiqua" w:hAnsi="Book Antiqua" w:cs="Courier New"/>
        </w:rPr>
        <w:t>vinte</w:t>
      </w:r>
      <w:r w:rsidRPr="00274FC5">
        <w:rPr>
          <w:rFonts w:ascii="Book Antiqua" w:hAnsi="Book Antiqua" w:cs="Courier New"/>
        </w:rPr>
        <w:t>) dias da data de sua publicação.</w:t>
      </w:r>
    </w:p>
    <w:p w:rsidR="000B7038" w:rsidRPr="00274FC5" w:rsidRDefault="000B7038" w:rsidP="00274FC5">
      <w:pPr>
        <w:spacing w:line="360" w:lineRule="auto"/>
        <w:jc w:val="both"/>
        <w:rPr>
          <w:rFonts w:ascii="Book Antiqua" w:hAnsi="Book Antiqua" w:cs="Arial"/>
          <w:b/>
          <w:sz w:val="24"/>
          <w:szCs w:val="24"/>
        </w:rPr>
      </w:pPr>
    </w:p>
    <w:p w:rsidR="00EE7B89" w:rsidRPr="00EE7B89" w:rsidRDefault="00EE7B89" w:rsidP="00EE7B89">
      <w:pPr>
        <w:rPr>
          <w:rFonts w:ascii="Book Antiqua" w:hAnsi="Book Antiqua" w:cs="Arial"/>
          <w:sz w:val="24"/>
          <w:szCs w:val="24"/>
        </w:rPr>
      </w:pPr>
    </w:p>
    <w:p w:rsidR="00EE7B89" w:rsidRDefault="00EE7B89" w:rsidP="00EE7B8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E7B89" w:rsidRDefault="00EE7B89" w:rsidP="00EE7B89">
      <w:pPr>
        <w:rPr>
          <w:rFonts w:ascii="Arial" w:hAnsi="Arial" w:cs="Arial"/>
          <w:color w:val="000000"/>
          <w:sz w:val="27"/>
          <w:szCs w:val="27"/>
        </w:rPr>
      </w:pPr>
    </w:p>
    <w:p w:rsidR="00EE7B89" w:rsidRDefault="00EE7B89" w:rsidP="00EE7B89">
      <w:pPr>
        <w:rPr>
          <w:rFonts w:ascii="Book Antiqua" w:hAnsi="Book Antiqua" w:cs="Arial"/>
          <w:sz w:val="24"/>
          <w:szCs w:val="24"/>
        </w:rPr>
      </w:pPr>
    </w:p>
    <w:p w:rsidR="00EE7B89" w:rsidRDefault="00EE7B89" w:rsidP="00EE7B89">
      <w:pPr>
        <w:rPr>
          <w:rFonts w:ascii="Book Antiqua" w:hAnsi="Book Antiqua" w:cs="Arial"/>
          <w:sz w:val="24"/>
          <w:szCs w:val="24"/>
        </w:rPr>
      </w:pPr>
    </w:p>
    <w:p w:rsidR="00EE7B89" w:rsidRPr="00EE7B89" w:rsidRDefault="00EE7B89" w:rsidP="00EE7B89">
      <w:pPr>
        <w:rPr>
          <w:rFonts w:ascii="Book Antiqua" w:hAnsi="Book Antiqua" w:cs="Arial"/>
          <w:sz w:val="24"/>
          <w:szCs w:val="24"/>
        </w:rPr>
        <w:sectPr w:rsidR="00EE7B89" w:rsidRPr="00EE7B89" w:rsidSect="00EE7B89">
          <w:headerReference w:type="default" r:id="rId8"/>
          <w:pgSz w:w="11907" w:h="16840" w:code="9"/>
          <w:pgMar w:top="2835" w:right="1701" w:bottom="1418" w:left="1701" w:header="709" w:footer="709" w:gutter="0"/>
          <w:cols w:space="708"/>
          <w:docGrid w:linePitch="360"/>
        </w:sectPr>
      </w:pPr>
    </w:p>
    <w:p w:rsidR="00FC1A47" w:rsidRPr="00F6475B" w:rsidRDefault="00FC1A47" w:rsidP="00FC1A47">
      <w:pPr>
        <w:spacing w:before="120" w:after="120" w:line="276" w:lineRule="auto"/>
        <w:jc w:val="both"/>
        <w:rPr>
          <w:rFonts w:ascii="Book Antiqua" w:hAnsi="Book Antiqua" w:cs="Arial"/>
          <w:sz w:val="24"/>
          <w:szCs w:val="24"/>
        </w:rPr>
      </w:pPr>
    </w:p>
    <w:p w:rsidR="00FC1A47" w:rsidRPr="00F6475B" w:rsidRDefault="00FC1A47" w:rsidP="00EE7B89">
      <w:pPr>
        <w:spacing w:before="120" w:after="120" w:line="276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F6475B">
        <w:rPr>
          <w:rFonts w:ascii="Book Antiqua" w:hAnsi="Book Antiqua" w:cs="Arial"/>
          <w:b/>
          <w:sz w:val="24"/>
          <w:szCs w:val="24"/>
        </w:rPr>
        <w:t>JUSTIFICATIVA</w:t>
      </w:r>
    </w:p>
    <w:p w:rsidR="00FC1A47" w:rsidRPr="00BB6EDC" w:rsidRDefault="00FC1A47" w:rsidP="00BB6EDC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ind w:firstLine="708"/>
        <w:jc w:val="both"/>
        <w:rPr>
          <w:rFonts w:ascii="Book Antiqua" w:hAnsi="Book Antiqua" w:cs="Courier New"/>
        </w:rPr>
      </w:pPr>
      <w:r>
        <w:rPr>
          <w:rFonts w:ascii="Book Antiqua" w:hAnsi="Book Antiqua" w:cs="Arial"/>
        </w:rPr>
        <w:t xml:space="preserve">As </w:t>
      </w:r>
      <w:r w:rsidRPr="00274FC5">
        <w:rPr>
          <w:rFonts w:ascii="Book Antiqua" w:hAnsi="Book Antiqua" w:cs="Courier New"/>
        </w:rPr>
        <w:t>doença</w:t>
      </w:r>
      <w:r>
        <w:rPr>
          <w:rFonts w:ascii="Book Antiqua" w:hAnsi="Book Antiqua" w:cs="Courier New"/>
        </w:rPr>
        <w:t>s</w:t>
      </w:r>
      <w:r w:rsidRPr="00274FC5">
        <w:rPr>
          <w:rFonts w:ascii="Book Antiqua" w:hAnsi="Book Antiqua" w:cs="Courier New"/>
        </w:rPr>
        <w:t xml:space="preserve"> infecciosa</w:t>
      </w:r>
      <w:r>
        <w:rPr>
          <w:rFonts w:ascii="Book Antiqua" w:hAnsi="Book Antiqua" w:cs="Courier New"/>
        </w:rPr>
        <w:t>s</w:t>
      </w:r>
      <w:r w:rsidRPr="00274FC5">
        <w:rPr>
          <w:rFonts w:ascii="Book Antiqua" w:hAnsi="Book Antiqua" w:cs="Courier New"/>
        </w:rPr>
        <w:t xml:space="preserve"> </w:t>
      </w:r>
      <w:r>
        <w:rPr>
          <w:rFonts w:ascii="Book Antiqua" w:hAnsi="Book Antiqua" w:cs="Courier New"/>
        </w:rPr>
        <w:t>são</w:t>
      </w:r>
      <w:r w:rsidRPr="00274FC5">
        <w:rPr>
          <w:rFonts w:ascii="Book Antiqua" w:hAnsi="Book Antiqua" w:cs="Courier New"/>
        </w:rPr>
        <w:t xml:space="preserve"> um dos mais graves problemas de saúde pública, afetando milhares de pessoas. O Coronavírus (COVID-19), por exemplo, vem alarmando o mundo com milhares de casos registrados e pelo fácil e rápido contágio.</w:t>
      </w:r>
    </w:p>
    <w:p w:rsidR="00274FC5" w:rsidRDefault="00EE7B89" w:rsidP="00274FC5">
      <w:pPr>
        <w:pStyle w:val="NormalWeb"/>
        <w:shd w:val="clear" w:color="auto" w:fill="FFFFFF"/>
        <w:spacing w:before="284" w:beforeAutospacing="0" w:after="28" w:afterAutospacing="0" w:line="360" w:lineRule="auto"/>
        <w:ind w:firstLine="708"/>
        <w:jc w:val="both"/>
        <w:rPr>
          <w:rFonts w:ascii="Book Antiqua" w:hAnsi="Book Antiqua"/>
        </w:rPr>
      </w:pPr>
      <w:r w:rsidRPr="00BB6EDC">
        <w:rPr>
          <w:rFonts w:ascii="Book Antiqua" w:hAnsi="Book Antiqua" w:cs="Arial"/>
        </w:rPr>
        <w:t>Coronavírus é uma família de vírus que causam infecções respiratórias. O novo agente do coronavírus foi descoberto em 31/12/19 após casos registrados na China e provoca a doença chamada de coronavírus (COVID-19) que tem se espalhado por todo o mundo.</w:t>
      </w:r>
      <w:r w:rsidR="002D5394">
        <w:rPr>
          <w:rFonts w:ascii="Book Antiqua" w:hAnsi="Book Antiqua"/>
        </w:rPr>
        <w:t xml:space="preserve"> </w:t>
      </w:r>
      <w:r w:rsidR="000B7038" w:rsidRPr="00BB6EDC">
        <w:rPr>
          <w:rFonts w:ascii="Book Antiqua" w:hAnsi="Book Antiqua"/>
        </w:rPr>
        <w:t>No Estado do Tocantins</w:t>
      </w:r>
      <w:r w:rsidR="00BB6EDC">
        <w:rPr>
          <w:rFonts w:ascii="Book Antiqua" w:hAnsi="Book Antiqua"/>
        </w:rPr>
        <w:t>, com o</w:t>
      </w:r>
      <w:r w:rsidR="000B7038" w:rsidRPr="00BB6EDC">
        <w:rPr>
          <w:rFonts w:ascii="Book Antiqua" w:hAnsi="Book Antiqua"/>
        </w:rPr>
        <w:t xml:space="preserve"> </w:t>
      </w:r>
      <w:r w:rsidR="00BB6EDC" w:rsidRPr="00BB6EDC">
        <w:rPr>
          <w:rFonts w:ascii="Book Antiqua" w:hAnsi="Book Antiqua"/>
        </w:rPr>
        <w:t>espectro</w:t>
      </w:r>
      <w:r w:rsidR="000B7038" w:rsidRPr="00BB6EDC">
        <w:rPr>
          <w:rFonts w:ascii="Book Antiqua" w:hAnsi="Book Antiqua"/>
        </w:rPr>
        <w:t xml:space="preserve"> </w:t>
      </w:r>
      <w:r w:rsidR="00BB6EDC">
        <w:rPr>
          <w:rFonts w:ascii="Book Antiqua" w:hAnsi="Book Antiqua"/>
        </w:rPr>
        <w:t>do COVID-19</w:t>
      </w:r>
      <w:r w:rsidR="000B7038" w:rsidRPr="00BB6EDC">
        <w:rPr>
          <w:rFonts w:ascii="Book Antiqua" w:hAnsi="Book Antiqua"/>
        </w:rPr>
        <w:t>, foi reconhecido o estado de calamidade pública</w:t>
      </w:r>
      <w:r w:rsidR="00BB6EDC">
        <w:rPr>
          <w:rFonts w:ascii="Book Antiqua" w:hAnsi="Book Antiqua"/>
        </w:rPr>
        <w:t>, referendado por está Casa de Leis</w:t>
      </w:r>
      <w:r w:rsidR="000B7038" w:rsidRPr="00BB6EDC">
        <w:rPr>
          <w:rFonts w:ascii="Book Antiqua" w:hAnsi="Book Antiqua"/>
        </w:rPr>
        <w:t xml:space="preserve">. </w:t>
      </w:r>
    </w:p>
    <w:p w:rsid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ind w:firstLine="708"/>
        <w:jc w:val="both"/>
        <w:rPr>
          <w:rFonts w:ascii="Book Antiqua" w:hAnsi="Book Antiqua"/>
        </w:rPr>
      </w:pPr>
      <w:r w:rsidRPr="00274FC5">
        <w:rPr>
          <w:rFonts w:ascii="Book Antiqua" w:hAnsi="Book Antiqua" w:cs="Courier New"/>
        </w:rPr>
        <w:t>Uma estratégia usada mundialmente no controle do Coronavírus é a desinfecção das vias públicas e principais áreas de circulação de pessoas, bem como instituição de Saúde (hospitais, clínicas e unidades básicas).</w:t>
      </w:r>
    </w:p>
    <w:p w:rsid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ind w:firstLine="708"/>
        <w:jc w:val="both"/>
        <w:rPr>
          <w:rFonts w:ascii="Book Antiqua" w:hAnsi="Book Antiqua"/>
        </w:rPr>
      </w:pPr>
      <w:r w:rsidRPr="00274FC5">
        <w:rPr>
          <w:rFonts w:ascii="Book Antiqua" w:hAnsi="Book Antiqua" w:cs="Courier New"/>
        </w:rPr>
        <w:t>A sanitização de ambientes ganhou foco no mundo inteiro depois de ter sido usada como estratégia de combate ao Coronavírus (COVID-19) na China. O procedimento de controle microbiológico utiliza tecnologia de ponta para eliminar e impedir a proliferação de vírus, bactérias, fungos e ácaros.</w:t>
      </w:r>
    </w:p>
    <w:p w:rsid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ind w:firstLine="708"/>
        <w:jc w:val="both"/>
        <w:rPr>
          <w:rFonts w:ascii="Book Antiqua" w:hAnsi="Book Antiqua"/>
        </w:rPr>
      </w:pPr>
      <w:r w:rsidRPr="00274FC5">
        <w:rPr>
          <w:rFonts w:ascii="Book Antiqua" w:hAnsi="Book Antiqua" w:cs="Courier New"/>
        </w:rPr>
        <w:t>Pesquisas apontam que passamos maior parte do nosso tempo no interior dos locais de trabalho e</w:t>
      </w:r>
      <w:r>
        <w:rPr>
          <w:rFonts w:ascii="Book Antiqua" w:hAnsi="Book Antiqua" w:cs="Courier New"/>
        </w:rPr>
        <w:t xml:space="preserve"> em circulação de ônibus</w:t>
      </w:r>
      <w:r w:rsidRPr="00274FC5">
        <w:rPr>
          <w:rFonts w:ascii="Book Antiqua" w:hAnsi="Book Antiqua" w:cs="Courier New"/>
        </w:rPr>
        <w:t>. A exposição ao ar poluído de ambientes fechados com elevados níveis de microrganismos nocivos pode causar danos à saúde, além de facilitar a contaminação do novo vírus.</w:t>
      </w:r>
      <w:r>
        <w:rPr>
          <w:rFonts w:ascii="Book Antiqua" w:hAnsi="Book Antiqua"/>
        </w:rPr>
        <w:t xml:space="preserve"> </w:t>
      </w:r>
    </w:p>
    <w:p w:rsid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ind w:firstLine="708"/>
        <w:jc w:val="both"/>
        <w:rPr>
          <w:rFonts w:ascii="Book Antiqua" w:hAnsi="Book Antiqua"/>
        </w:rPr>
      </w:pPr>
      <w:r w:rsidRPr="00274FC5">
        <w:rPr>
          <w:rFonts w:ascii="Book Antiqua" w:hAnsi="Book Antiqua" w:cs="Courier New"/>
        </w:rPr>
        <w:lastRenderedPageBreak/>
        <w:t>O surto de Coronavírus só reforça a necessidade de estabelecermos uma política estadual de sanitização de ambientes, reduzindo a transmissão deste vírus e de outros que circularão ou já circulam em nosso ambiente.</w:t>
      </w:r>
    </w:p>
    <w:p w:rsid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ind w:firstLine="708"/>
        <w:jc w:val="both"/>
        <w:rPr>
          <w:rFonts w:ascii="Book Antiqua" w:hAnsi="Book Antiqua" w:cs="Courier New"/>
        </w:rPr>
      </w:pPr>
      <w:r w:rsidRPr="00274FC5">
        <w:rPr>
          <w:rFonts w:ascii="Book Antiqua" w:hAnsi="Book Antiqua" w:cs="Courier New"/>
        </w:rPr>
        <w:t xml:space="preserve">Em ambientes com grande movimentação de pessoas, aumenta-se os riscos de contaminação. A limpeza habitual, no entanto, geralmente limita-se ao chão, móveis e superfícies, com efeito por apenas algumas horas. </w:t>
      </w:r>
    </w:p>
    <w:p w:rsidR="00274FC5" w:rsidRP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ind w:firstLine="708"/>
        <w:jc w:val="both"/>
        <w:rPr>
          <w:rFonts w:ascii="Book Antiqua" w:hAnsi="Book Antiqua"/>
        </w:rPr>
      </w:pPr>
      <w:r w:rsidRPr="00274FC5">
        <w:rPr>
          <w:rFonts w:ascii="Book Antiqua" w:hAnsi="Book Antiqua" w:cs="Courier New"/>
        </w:rPr>
        <w:t>O processo de sanitização, por sua vez, é mais intenso, atingindo paredes e tetos, reduzindo a incidência de microrganismos críticos para a saúde pública em níveis considerados seguros.</w:t>
      </w:r>
    </w:p>
    <w:p w:rsidR="002D5394" w:rsidRPr="00274FC5" w:rsidRDefault="00274FC5" w:rsidP="00274FC5">
      <w:pPr>
        <w:pStyle w:val="NormalWeb"/>
        <w:shd w:val="clear" w:color="auto" w:fill="FFFFFF"/>
        <w:spacing w:before="284" w:beforeAutospacing="0" w:after="28" w:afterAutospacing="0" w:line="360" w:lineRule="auto"/>
        <w:ind w:firstLine="1418"/>
        <w:jc w:val="both"/>
        <w:rPr>
          <w:rFonts w:ascii="Book Antiqua" w:hAnsi="Book Antiqua"/>
        </w:rPr>
      </w:pPr>
      <w:r w:rsidRPr="00274FC5">
        <w:rPr>
          <w:rFonts w:ascii="Book Antiqua" w:hAnsi="Book Antiqua" w:cs="Courier New"/>
        </w:rPr>
        <w:t>Diante do exposto, e considerando o legítimo interesse público da proposição, conto com o apo</w:t>
      </w:r>
      <w:r>
        <w:rPr>
          <w:rFonts w:ascii="Book Antiqua" w:hAnsi="Book Antiqua" w:cs="Courier New"/>
        </w:rPr>
        <w:t>io dos pares para sua aprovação.</w:t>
      </w:r>
    </w:p>
    <w:p w:rsidR="002D5394" w:rsidRDefault="002D5394" w:rsidP="002D5394">
      <w:pPr>
        <w:pStyle w:val="NormalWeb"/>
        <w:shd w:val="clear" w:color="auto" w:fill="FFFFFF"/>
        <w:spacing w:before="284" w:beforeAutospacing="0" w:after="28" w:afterAutospacing="0" w:line="360" w:lineRule="auto"/>
        <w:ind w:firstLine="1418"/>
        <w:jc w:val="both"/>
        <w:rPr>
          <w:rFonts w:ascii="Book Antiqua" w:hAnsi="Book Antiqua" w:cs="Courier New"/>
        </w:rPr>
      </w:pPr>
    </w:p>
    <w:p w:rsidR="00274FC5" w:rsidRPr="00274FC5" w:rsidRDefault="00274FC5" w:rsidP="00274FC5">
      <w:pPr>
        <w:rPr>
          <w:rFonts w:eastAsia="MS Mincho"/>
        </w:rPr>
      </w:pPr>
    </w:p>
    <w:p w:rsidR="00274FC5" w:rsidRDefault="00FC1A47" w:rsidP="00F6475B">
      <w:pPr>
        <w:pStyle w:val="Corpo"/>
        <w:spacing w:before="120" w:after="120" w:line="276" w:lineRule="auto"/>
        <w:ind w:firstLine="708"/>
        <w:rPr>
          <w:rFonts w:ascii="Book Antiqua" w:hAnsi="Book Antiqua" w:cs="Arial"/>
          <w:szCs w:val="24"/>
        </w:rPr>
      </w:pPr>
      <w:r w:rsidRPr="00F6475B">
        <w:rPr>
          <w:rFonts w:ascii="Book Antiqua" w:hAnsi="Book Antiqua" w:cs="Arial"/>
          <w:szCs w:val="24"/>
        </w:rPr>
        <w:t>S</w:t>
      </w:r>
      <w:r w:rsidR="002D5394">
        <w:rPr>
          <w:rFonts w:ascii="Book Antiqua" w:hAnsi="Book Antiqua" w:cs="Arial"/>
          <w:szCs w:val="24"/>
        </w:rPr>
        <w:t xml:space="preserve">ala das Sessões, </w:t>
      </w:r>
    </w:p>
    <w:p w:rsidR="00FC1A47" w:rsidRPr="00F6475B" w:rsidRDefault="002D5394" w:rsidP="00F6475B">
      <w:pPr>
        <w:pStyle w:val="Corpo"/>
        <w:spacing w:before="120" w:after="120" w:line="276" w:lineRule="auto"/>
        <w:ind w:firstLine="708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Palmas – TO, 30</w:t>
      </w:r>
      <w:r w:rsidR="00A23021">
        <w:rPr>
          <w:rFonts w:ascii="Book Antiqua" w:hAnsi="Book Antiqua" w:cs="Arial"/>
          <w:szCs w:val="24"/>
        </w:rPr>
        <w:t xml:space="preserve"> de abril</w:t>
      </w:r>
      <w:r w:rsidR="00FC1A47" w:rsidRPr="00F6475B">
        <w:rPr>
          <w:rFonts w:ascii="Book Antiqua" w:hAnsi="Book Antiqua" w:cs="Arial"/>
          <w:szCs w:val="24"/>
        </w:rPr>
        <w:t xml:space="preserve"> de 2020. </w:t>
      </w:r>
    </w:p>
    <w:p w:rsidR="00F6475B" w:rsidRPr="00F6475B" w:rsidRDefault="00F6475B" w:rsidP="00F6475B"/>
    <w:p w:rsidR="00FC1A47" w:rsidRPr="00F6475B" w:rsidRDefault="00FC1A47" w:rsidP="00F6475B">
      <w:pPr>
        <w:pStyle w:val="NormalWeb"/>
        <w:spacing w:before="120" w:beforeAutospacing="0" w:after="120" w:afterAutospacing="0" w:line="276" w:lineRule="auto"/>
        <w:jc w:val="both"/>
        <w:rPr>
          <w:rFonts w:ascii="Book Antiqua" w:hAnsi="Book Antiqua" w:cs="Arial"/>
        </w:rPr>
      </w:pPr>
    </w:p>
    <w:p w:rsidR="00FC1A47" w:rsidRDefault="00F6475B" w:rsidP="00F6475B">
      <w:pPr>
        <w:pStyle w:val="NormalWeb"/>
        <w:spacing w:before="120" w:beforeAutospacing="0" w:after="120" w:afterAutospacing="0" w:line="276" w:lineRule="auto"/>
        <w:jc w:val="center"/>
        <w:rPr>
          <w:rFonts w:ascii="Book Antiqua" w:hAnsi="Book Antiqua" w:cs="Arial"/>
          <w:b/>
        </w:rPr>
      </w:pPr>
      <w:r w:rsidRPr="00F6475B">
        <w:rPr>
          <w:rFonts w:ascii="Book Antiqua" w:hAnsi="Book Antiqua" w:cs="Arial"/>
          <w:b/>
        </w:rPr>
        <w:t>RICARDO AYRES</w:t>
      </w:r>
    </w:p>
    <w:p w:rsidR="00E07E64" w:rsidRDefault="00E07E64" w:rsidP="00E07E64">
      <w:pPr>
        <w:pStyle w:val="NormalWeb"/>
        <w:spacing w:before="120" w:beforeAutospacing="0" w:after="120" w:afterAutospacing="0" w:line="276" w:lineRule="auto"/>
        <w:jc w:val="center"/>
        <w:rPr>
          <w:rFonts w:ascii="Book Antiqua" w:hAnsi="Book Antiqua" w:cs="Arial"/>
          <w:b/>
        </w:rPr>
      </w:pPr>
      <w:r w:rsidRPr="00E07E64">
        <w:rPr>
          <w:rFonts w:ascii="Book Antiqua" w:hAnsi="Book Antiqua" w:cs="Arial"/>
          <w:b/>
        </w:rPr>
        <w:t xml:space="preserve">DEPUTADO ESTADUAL </w:t>
      </w:r>
    </w:p>
    <w:p w:rsidR="00E07E64" w:rsidRPr="00F6475B" w:rsidRDefault="00E07E64" w:rsidP="00E07E64">
      <w:pPr>
        <w:pStyle w:val="NormalWeb"/>
        <w:spacing w:before="120" w:beforeAutospacing="0" w:after="120" w:afterAutospacing="0" w:line="276" w:lineRule="auto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PSB-TO</w:t>
      </w:r>
    </w:p>
    <w:p w:rsidR="00FC1A47" w:rsidRPr="00E07E64" w:rsidRDefault="00FC1A47" w:rsidP="00F6475B">
      <w:pPr>
        <w:pStyle w:val="NormalWeb"/>
        <w:spacing w:before="120" w:beforeAutospacing="0" w:after="120" w:afterAutospacing="0" w:line="276" w:lineRule="auto"/>
        <w:jc w:val="center"/>
        <w:rPr>
          <w:rFonts w:ascii="Book Antiqua" w:hAnsi="Book Antiqua" w:cs="Arial"/>
          <w:b/>
        </w:rPr>
      </w:pPr>
    </w:p>
    <w:sectPr w:rsidR="00FC1A47" w:rsidRPr="00E07E64" w:rsidSect="00414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3F7" w:rsidRDefault="00FF53F7" w:rsidP="00F6475B">
      <w:r>
        <w:separator/>
      </w:r>
    </w:p>
  </w:endnote>
  <w:endnote w:type="continuationSeparator" w:id="1">
    <w:p w:rsidR="00FF53F7" w:rsidRDefault="00FF53F7" w:rsidP="00F6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FF53F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FF53F7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FF53F7">
    <w:pPr>
      <w:pStyle w:val="Rodap"/>
      <w:jc w:val="center"/>
      <w:rPr>
        <w:rFonts w:ascii="Century Gothic" w:hAnsi="Century Gothic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FF53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3F7" w:rsidRDefault="00FF53F7" w:rsidP="00F6475B">
      <w:r>
        <w:separator/>
      </w:r>
    </w:p>
  </w:footnote>
  <w:footnote w:type="continuationSeparator" w:id="1">
    <w:p w:rsidR="00FF53F7" w:rsidRDefault="00FF53F7" w:rsidP="00F64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89" w:rsidRDefault="006A4D6E" w:rsidP="00BD7B70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4097" type="#_x0000_t75" alt="brasaoto" style="position:absolute;left:0;text-align:left;margin-left:160.2pt;margin-top:-24.4pt;width:66.65pt;height:79.5pt;z-index:251661312;visibility:visible" o:allowincell="f">
          <v:imagedata r:id="rId1" o:title="brasaoto"/>
          <w10:wrap type="topAndBottom"/>
        </v:shape>
      </w:pict>
    </w:r>
  </w:p>
  <w:p w:rsidR="00EE7B89" w:rsidRDefault="00EE7B89" w:rsidP="00BD7B70">
    <w:pPr>
      <w:pStyle w:val="Cabealho"/>
      <w:jc w:val="center"/>
    </w:pPr>
  </w:p>
  <w:p w:rsidR="00EE7B89" w:rsidRDefault="00EE7B89" w:rsidP="00BD7B70">
    <w:pPr>
      <w:pStyle w:val="Cabealho"/>
      <w:jc w:val="center"/>
    </w:pPr>
  </w:p>
  <w:p w:rsidR="00EE7B89" w:rsidRDefault="00EE7B89" w:rsidP="00BD7B70">
    <w:pPr>
      <w:pStyle w:val="Cabealho"/>
      <w:jc w:val="center"/>
    </w:pPr>
  </w:p>
  <w:p w:rsidR="00EE7B89" w:rsidRDefault="00EE7B89" w:rsidP="00BD7B70">
    <w:pPr>
      <w:pStyle w:val="Cabealho"/>
      <w:jc w:val="center"/>
    </w:pPr>
  </w:p>
  <w:p w:rsidR="00EE7B89" w:rsidRPr="00231FCC" w:rsidRDefault="00EE7B89" w:rsidP="002D539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 w:rsidRPr="00231FCC">
      <w:rPr>
        <w:rFonts w:ascii="Arial" w:hAnsi="Arial"/>
        <w:b/>
        <w:sz w:val="24"/>
        <w:szCs w:val="24"/>
      </w:rPr>
      <w:t>ESTADO DO TOCANTINS</w:t>
    </w:r>
  </w:p>
  <w:p w:rsidR="00EE7B89" w:rsidRDefault="002D5394" w:rsidP="002D5394">
    <w:pPr>
      <w:pStyle w:val="Cabealho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                                </w:t>
    </w:r>
    <w:r w:rsidR="00EE7B89" w:rsidRPr="00231FCC">
      <w:rPr>
        <w:rFonts w:ascii="Arial" w:hAnsi="Arial"/>
        <w:b/>
        <w:sz w:val="24"/>
        <w:szCs w:val="24"/>
      </w:rPr>
      <w:t>PODER LEGISLATIVO</w:t>
    </w:r>
  </w:p>
  <w:p w:rsidR="002D5394" w:rsidRDefault="002D5394" w:rsidP="002D5394">
    <w:pPr>
      <w:pStyle w:val="Cabealho"/>
    </w:pPr>
    <w:r>
      <w:rPr>
        <w:rFonts w:ascii="Arial" w:hAnsi="Arial"/>
        <w:b/>
        <w:sz w:val="24"/>
        <w:szCs w:val="24"/>
      </w:rPr>
      <w:t xml:space="preserve">                       ASSEMBLEIA LEGISLATIVA DO TOCANTINS</w:t>
    </w:r>
  </w:p>
  <w:p w:rsidR="00EE7B89" w:rsidRDefault="00EE7B89" w:rsidP="001E7E1E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FF53F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FF53F7" w:rsidP="00DC7764">
    <w:pPr>
      <w:pStyle w:val="Cabealho"/>
      <w:jc w:val="center"/>
      <w:rPr>
        <w:sz w:val="24"/>
        <w:szCs w:val="24"/>
      </w:rPr>
    </w:pPr>
  </w:p>
  <w:p w:rsidR="00476F5D" w:rsidRPr="009A719C" w:rsidRDefault="00FF53F7" w:rsidP="00DC7764">
    <w:pPr>
      <w:pStyle w:val="Cabealho"/>
      <w:jc w:val="center"/>
      <w:rPr>
        <w:sz w:val="24"/>
        <w:szCs w:val="24"/>
      </w:rPr>
    </w:pPr>
  </w:p>
  <w:p w:rsidR="00476F5D" w:rsidRPr="009A719C" w:rsidRDefault="00FF53F7" w:rsidP="00DC7764">
    <w:pPr>
      <w:pStyle w:val="Cabealho"/>
      <w:jc w:val="center"/>
      <w:rPr>
        <w:sz w:val="24"/>
        <w:szCs w:val="24"/>
      </w:rPr>
    </w:pPr>
  </w:p>
  <w:p w:rsidR="00476F5D" w:rsidRPr="009A719C" w:rsidRDefault="00FF53F7" w:rsidP="00DC7764">
    <w:pPr>
      <w:pStyle w:val="Cabealho"/>
      <w:jc w:val="center"/>
      <w:rPr>
        <w:sz w:val="24"/>
        <w:szCs w:val="24"/>
      </w:rPr>
    </w:pPr>
  </w:p>
  <w:p w:rsidR="00476F5D" w:rsidRPr="009A719C" w:rsidRDefault="004C0C4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FF53F7" w:rsidP="00DC7764">
    <w:pPr>
      <w:pStyle w:val="Cabealho"/>
      <w:jc w:val="center"/>
      <w:rPr>
        <w:sz w:val="24"/>
        <w:szCs w:val="24"/>
      </w:rPr>
    </w:pPr>
  </w:p>
  <w:p w:rsidR="00476F5D" w:rsidRPr="009A719C" w:rsidRDefault="00FF53F7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FF53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C1A47"/>
    <w:rsid w:val="000B7038"/>
    <w:rsid w:val="00186598"/>
    <w:rsid w:val="00274FC5"/>
    <w:rsid w:val="002D5394"/>
    <w:rsid w:val="002E746C"/>
    <w:rsid w:val="00332E6A"/>
    <w:rsid w:val="004878BF"/>
    <w:rsid w:val="004B0AB2"/>
    <w:rsid w:val="004C0C41"/>
    <w:rsid w:val="004E1B62"/>
    <w:rsid w:val="0064292C"/>
    <w:rsid w:val="006A4D6E"/>
    <w:rsid w:val="00770FBC"/>
    <w:rsid w:val="008255DE"/>
    <w:rsid w:val="00A23021"/>
    <w:rsid w:val="00BB6EDC"/>
    <w:rsid w:val="00CF444E"/>
    <w:rsid w:val="00DE194D"/>
    <w:rsid w:val="00E07E64"/>
    <w:rsid w:val="00E2155B"/>
    <w:rsid w:val="00E27E0D"/>
    <w:rsid w:val="00E44606"/>
    <w:rsid w:val="00EA73CC"/>
    <w:rsid w:val="00EE7B89"/>
    <w:rsid w:val="00F30D07"/>
    <w:rsid w:val="00F35DBC"/>
    <w:rsid w:val="00F45A64"/>
    <w:rsid w:val="00F465DF"/>
    <w:rsid w:val="00F6475B"/>
    <w:rsid w:val="00FC1A47"/>
    <w:rsid w:val="00FD0410"/>
    <w:rsid w:val="00FF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951D-BDDC-4B34-B771-9A5CED83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Igor Labre</cp:lastModifiedBy>
  <cp:revision>2</cp:revision>
  <dcterms:created xsi:type="dcterms:W3CDTF">2020-04-30T04:52:00Z</dcterms:created>
  <dcterms:modified xsi:type="dcterms:W3CDTF">2020-04-30T04:52:00Z</dcterms:modified>
</cp:coreProperties>
</file>