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673" w:rsidRPr="00AE7C32" w:rsidRDefault="00682673" w:rsidP="00D1301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E7C32">
        <w:rPr>
          <w:rFonts w:ascii="Arial" w:hAnsi="Arial" w:cs="Arial"/>
          <w:b/>
          <w:sz w:val="24"/>
          <w:szCs w:val="24"/>
        </w:rPr>
        <w:t>EXCELENTÍSSIMO SENHOR PRESIDENTE DA ASSEMBL</w:t>
      </w:r>
      <w:r w:rsidR="00C57A23">
        <w:rPr>
          <w:rFonts w:ascii="Arial" w:hAnsi="Arial" w:cs="Arial"/>
          <w:b/>
          <w:sz w:val="24"/>
          <w:szCs w:val="24"/>
        </w:rPr>
        <w:t>E</w:t>
      </w:r>
      <w:r w:rsidRPr="00AE7C32">
        <w:rPr>
          <w:rFonts w:ascii="Arial" w:hAnsi="Arial" w:cs="Arial"/>
          <w:b/>
          <w:sz w:val="24"/>
          <w:szCs w:val="24"/>
        </w:rPr>
        <w:t>IA LEGISLATIVA DO ESTADO DO TOCANTINS</w:t>
      </w:r>
    </w:p>
    <w:p w:rsidR="00101CFC" w:rsidRDefault="00101CFC" w:rsidP="00D1301A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EC264F" w:rsidRDefault="00EC264F" w:rsidP="00D1301A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1317EB" w:rsidRPr="00CC242C" w:rsidRDefault="001317EB" w:rsidP="00D1301A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C57A23" w:rsidRPr="00C57A23" w:rsidRDefault="00C57A23" w:rsidP="00836014">
      <w:pPr>
        <w:spacing w:line="276" w:lineRule="auto"/>
        <w:ind w:left="3969"/>
        <w:jc w:val="both"/>
        <w:rPr>
          <w:rFonts w:ascii="Arial" w:hAnsi="Arial" w:cs="Arial"/>
          <w:i/>
          <w:sz w:val="24"/>
          <w:szCs w:val="24"/>
        </w:rPr>
      </w:pPr>
      <w:r w:rsidRPr="00C57A23">
        <w:rPr>
          <w:rFonts w:ascii="Arial" w:hAnsi="Arial" w:cs="Arial"/>
          <w:i/>
          <w:sz w:val="24"/>
          <w:szCs w:val="24"/>
        </w:rPr>
        <w:t xml:space="preserve">Requer </w:t>
      </w:r>
      <w:r w:rsidR="002E5781" w:rsidRPr="002E5781">
        <w:rPr>
          <w:rFonts w:ascii="Arial" w:hAnsi="Arial" w:cs="Arial"/>
          <w:i/>
          <w:sz w:val="24"/>
          <w:szCs w:val="24"/>
        </w:rPr>
        <w:t>ao Excelentíssimo senhor Presidente da Asse</w:t>
      </w:r>
      <w:r w:rsidR="00227CA1">
        <w:rPr>
          <w:rFonts w:ascii="Arial" w:hAnsi="Arial" w:cs="Arial"/>
          <w:i/>
          <w:sz w:val="24"/>
          <w:szCs w:val="24"/>
        </w:rPr>
        <w:t>mbleia Legislativa do Tocantins</w:t>
      </w:r>
      <w:r w:rsidR="00397546">
        <w:rPr>
          <w:rFonts w:ascii="Arial" w:hAnsi="Arial" w:cs="Arial"/>
          <w:i/>
          <w:sz w:val="24"/>
          <w:szCs w:val="24"/>
        </w:rPr>
        <w:t>, em regime de urgência,</w:t>
      </w:r>
      <w:r w:rsidR="002E5781" w:rsidRPr="002E5781">
        <w:rPr>
          <w:rFonts w:ascii="Arial" w:hAnsi="Arial" w:cs="Arial"/>
          <w:i/>
          <w:sz w:val="24"/>
          <w:szCs w:val="24"/>
        </w:rPr>
        <w:t xml:space="preserve"> que seja realizada audiência pública, </w:t>
      </w:r>
      <w:r w:rsidR="00444237">
        <w:rPr>
          <w:rFonts w:ascii="Arial" w:hAnsi="Arial" w:cs="Arial"/>
          <w:i/>
          <w:sz w:val="24"/>
          <w:szCs w:val="24"/>
        </w:rPr>
        <w:t>no âmbito</w:t>
      </w:r>
      <w:r w:rsidR="00227CA1">
        <w:rPr>
          <w:rFonts w:ascii="Arial" w:hAnsi="Arial" w:cs="Arial"/>
          <w:i/>
          <w:sz w:val="24"/>
          <w:szCs w:val="24"/>
        </w:rPr>
        <w:t xml:space="preserve"> da Comissão de Educação</w:t>
      </w:r>
      <w:r w:rsidR="00444237">
        <w:rPr>
          <w:rFonts w:ascii="Arial" w:hAnsi="Arial" w:cs="Arial"/>
          <w:i/>
          <w:sz w:val="24"/>
          <w:szCs w:val="24"/>
        </w:rPr>
        <w:t>, Cultura e Desporto</w:t>
      </w:r>
      <w:r w:rsidR="00227CA1">
        <w:rPr>
          <w:rFonts w:ascii="Arial" w:hAnsi="Arial" w:cs="Arial"/>
          <w:i/>
          <w:sz w:val="24"/>
          <w:szCs w:val="24"/>
        </w:rPr>
        <w:t xml:space="preserve"> desta Casa de Leis, </w:t>
      </w:r>
      <w:r w:rsidR="002E5781" w:rsidRPr="002E5781">
        <w:rPr>
          <w:rFonts w:ascii="Arial" w:hAnsi="Arial" w:cs="Arial"/>
          <w:i/>
          <w:sz w:val="24"/>
          <w:szCs w:val="24"/>
        </w:rPr>
        <w:t xml:space="preserve">a ser efetivada no Município de </w:t>
      </w:r>
      <w:r w:rsidR="00444237">
        <w:rPr>
          <w:rFonts w:ascii="Arial" w:hAnsi="Arial" w:cs="Arial"/>
          <w:i/>
          <w:sz w:val="24"/>
          <w:szCs w:val="24"/>
        </w:rPr>
        <w:t>Colinas do</w:t>
      </w:r>
      <w:r w:rsidR="002E5781" w:rsidRPr="002E5781">
        <w:rPr>
          <w:rFonts w:ascii="Arial" w:hAnsi="Arial" w:cs="Arial"/>
          <w:i/>
          <w:sz w:val="24"/>
          <w:szCs w:val="24"/>
        </w:rPr>
        <w:t xml:space="preserve"> Tocantins, a fim de que sejam discutidas a viabilidade e as medidas necessárias para a implantação de um polo Universitário da UNITINS no referido município, com o objetivo de atender a população da cidade e região</w:t>
      </w:r>
      <w:r w:rsidRPr="00C57A23">
        <w:rPr>
          <w:rFonts w:ascii="Arial" w:hAnsi="Arial" w:cs="Arial"/>
          <w:i/>
          <w:sz w:val="24"/>
          <w:szCs w:val="24"/>
        </w:rPr>
        <w:t>.</w:t>
      </w:r>
    </w:p>
    <w:p w:rsidR="00C57A23" w:rsidRPr="00C57A23" w:rsidRDefault="00C57A23" w:rsidP="00C57A23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C57A23" w:rsidRPr="00C57A23" w:rsidRDefault="00C57A23" w:rsidP="00C57A2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57A23" w:rsidRPr="00C57A23" w:rsidRDefault="00C57A23" w:rsidP="00C57A2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57A23" w:rsidRDefault="00836014" w:rsidP="00C57A23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57A23" w:rsidRPr="00C57A23">
        <w:rPr>
          <w:rFonts w:ascii="Arial" w:hAnsi="Arial" w:cs="Arial"/>
          <w:sz w:val="24"/>
          <w:szCs w:val="24"/>
        </w:rPr>
        <w:t>O Deputado que o presente subscreve, vem, respeitosamente, à presença de Vossa Excelência, nos termos do art. 119, inciso X</w:t>
      </w:r>
      <w:r w:rsidR="00397546">
        <w:rPr>
          <w:rFonts w:ascii="Arial" w:hAnsi="Arial" w:cs="Arial"/>
          <w:sz w:val="24"/>
          <w:szCs w:val="24"/>
        </w:rPr>
        <w:t>I</w:t>
      </w:r>
      <w:r w:rsidR="00C57A23" w:rsidRPr="00C57A23">
        <w:rPr>
          <w:rFonts w:ascii="Arial" w:hAnsi="Arial" w:cs="Arial"/>
          <w:sz w:val="24"/>
          <w:szCs w:val="24"/>
        </w:rPr>
        <w:t xml:space="preserve">, do Regimento Interno desta Casa de Leis, REQUERER </w:t>
      </w:r>
      <w:r w:rsidR="002E5781">
        <w:rPr>
          <w:rFonts w:ascii="Arial" w:hAnsi="Arial" w:cs="Arial"/>
          <w:sz w:val="24"/>
          <w:szCs w:val="24"/>
        </w:rPr>
        <w:t xml:space="preserve">ao </w:t>
      </w:r>
      <w:r w:rsidR="002E5781" w:rsidRPr="002E5781">
        <w:rPr>
          <w:rFonts w:ascii="Arial" w:hAnsi="Arial" w:cs="Arial"/>
          <w:sz w:val="24"/>
          <w:szCs w:val="24"/>
        </w:rPr>
        <w:t xml:space="preserve">Excelentíssimo senhor Presidente da Assembleia Legislativa do Tocantins, </w:t>
      </w:r>
      <w:r w:rsidR="00397546">
        <w:rPr>
          <w:rFonts w:ascii="Arial" w:hAnsi="Arial" w:cs="Arial"/>
          <w:sz w:val="24"/>
          <w:szCs w:val="24"/>
        </w:rPr>
        <w:t xml:space="preserve">em regime de urgência, </w:t>
      </w:r>
      <w:r w:rsidR="002E5781" w:rsidRPr="002E5781">
        <w:rPr>
          <w:rFonts w:ascii="Arial" w:hAnsi="Arial" w:cs="Arial"/>
          <w:sz w:val="24"/>
          <w:szCs w:val="24"/>
        </w:rPr>
        <w:t>que seja realizada audiência pública</w:t>
      </w:r>
      <w:r w:rsidR="002E5781">
        <w:rPr>
          <w:rFonts w:ascii="Arial" w:hAnsi="Arial" w:cs="Arial"/>
          <w:sz w:val="24"/>
          <w:szCs w:val="24"/>
        </w:rPr>
        <w:t>,</w:t>
      </w:r>
      <w:r w:rsidR="002E5781" w:rsidRPr="002E5781">
        <w:rPr>
          <w:rFonts w:ascii="Arial" w:hAnsi="Arial" w:cs="Arial"/>
          <w:sz w:val="24"/>
          <w:szCs w:val="24"/>
        </w:rPr>
        <w:t xml:space="preserve"> </w:t>
      </w:r>
      <w:r w:rsidR="00444237" w:rsidRPr="00444237">
        <w:rPr>
          <w:rFonts w:ascii="Arial" w:hAnsi="Arial" w:cs="Arial"/>
          <w:sz w:val="24"/>
          <w:szCs w:val="24"/>
        </w:rPr>
        <w:t>no âmbito da Comissão de Educação, Cultura e Desporto desta Casa de Leis, a ser efetivada no Município de Colinas do Tocantins, a fim de que sejam discutidas a viabilidade e as medidas necessárias para a implantação de um polo Universitário da UNITINS no referido município, com o objetivo de atender a população da cidade e região</w:t>
      </w:r>
      <w:r w:rsidR="00C57A23" w:rsidRPr="00C57A23">
        <w:rPr>
          <w:rFonts w:ascii="Arial" w:hAnsi="Arial" w:cs="Arial"/>
          <w:i/>
          <w:sz w:val="24"/>
          <w:szCs w:val="24"/>
        </w:rPr>
        <w:t>.</w:t>
      </w:r>
    </w:p>
    <w:p w:rsidR="00836014" w:rsidRPr="00C57A23" w:rsidRDefault="00836014" w:rsidP="00C57A23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9561C2" w:rsidRPr="00C57A23" w:rsidRDefault="009561C2" w:rsidP="00C57A2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57A23" w:rsidRPr="00836014" w:rsidRDefault="00C57A23" w:rsidP="00C57A2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57A23">
        <w:rPr>
          <w:rFonts w:ascii="Arial" w:hAnsi="Arial" w:cs="Arial"/>
          <w:b/>
          <w:sz w:val="24"/>
          <w:szCs w:val="24"/>
        </w:rPr>
        <w:t>JUSTIFICATIVA</w:t>
      </w:r>
    </w:p>
    <w:p w:rsidR="00836014" w:rsidRPr="00C57A23" w:rsidRDefault="00836014" w:rsidP="00C57A2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7339FD" w:rsidRDefault="007339FD" w:rsidP="00846752">
      <w:pPr>
        <w:spacing w:before="240" w:after="240" w:line="360" w:lineRule="auto"/>
        <w:ind w:firstLine="1418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 xml:space="preserve">Existe um grande vazio no que diz respeito a oferta de ensino superior, público e gratuito, na região de Colinas do Tocantins, sendo de fundamental importância </w:t>
      </w:r>
      <w:r w:rsidR="00846752">
        <w:rPr>
          <w:rFonts w:ascii="Arial" w:hAnsi="Arial" w:cs="Arial"/>
          <w:iCs/>
          <w:color w:val="000000"/>
          <w:sz w:val="24"/>
          <w:szCs w:val="24"/>
        </w:rPr>
        <w:t xml:space="preserve">a instalação de um campus da </w:t>
      </w:r>
      <w:proofErr w:type="spellStart"/>
      <w:r w:rsidR="00846752">
        <w:rPr>
          <w:rFonts w:ascii="Arial" w:hAnsi="Arial" w:cs="Arial"/>
          <w:iCs/>
          <w:color w:val="000000"/>
          <w:sz w:val="24"/>
          <w:szCs w:val="24"/>
        </w:rPr>
        <w:t>Unitins</w:t>
      </w:r>
      <w:proofErr w:type="spellEnd"/>
      <w:r w:rsidR="00846752">
        <w:rPr>
          <w:rFonts w:ascii="Arial" w:hAnsi="Arial" w:cs="Arial"/>
          <w:iCs/>
          <w:color w:val="000000"/>
          <w:sz w:val="24"/>
          <w:szCs w:val="24"/>
        </w:rPr>
        <w:t xml:space="preserve"> na cidade para que possa suprir essa demanda latente e tão sonhada pelos moradores da região. É preciso entender que a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 Universidade </w:t>
      </w:r>
      <w:r>
        <w:rPr>
          <w:rFonts w:ascii="Arial" w:hAnsi="Arial" w:cs="Arial"/>
          <w:iCs/>
          <w:color w:val="000000"/>
          <w:sz w:val="24"/>
          <w:szCs w:val="24"/>
        </w:rPr>
        <w:lastRenderedPageBreak/>
        <w:t xml:space="preserve">Federal do Tocantins – UFT se faz presente nos municípios de Arraias, Gurupi, Porto Nacional, Palmas e Miracema; a Universidade Federal do Norte do Tocantins – UFNT estará presente nos municípios de Araguaína,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Tocantinópolis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Guaraí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Xambioa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e a Universidade Estadual do Tocantins – UNITINS está presente nos municípios de Araguatins, Augustinópolis, Dianópolis, Palmas e ontem inaugurado o </w:t>
      </w:r>
      <w:r w:rsidR="00846752">
        <w:rPr>
          <w:rFonts w:ascii="Arial" w:hAnsi="Arial" w:cs="Arial"/>
          <w:iCs/>
          <w:color w:val="000000"/>
          <w:sz w:val="24"/>
          <w:szCs w:val="24"/>
        </w:rPr>
        <w:t xml:space="preserve">campus de Paraíso do Tocantins. Ficando claro o vazio supracitado e a necessidade de uma universidade pública na região. </w:t>
      </w:r>
    </w:p>
    <w:p w:rsidR="00C57A23" w:rsidRPr="00C57A23" w:rsidRDefault="00C57A23" w:rsidP="00846752">
      <w:pPr>
        <w:spacing w:before="240" w:after="24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C57A23">
        <w:rPr>
          <w:rFonts w:ascii="Arial" w:hAnsi="Arial" w:cs="Arial"/>
          <w:sz w:val="24"/>
          <w:szCs w:val="24"/>
        </w:rPr>
        <w:t xml:space="preserve">O município de </w:t>
      </w:r>
      <w:r w:rsidR="00444237">
        <w:rPr>
          <w:rFonts w:ascii="Arial" w:hAnsi="Arial" w:cs="Arial"/>
          <w:sz w:val="24"/>
          <w:szCs w:val="24"/>
        </w:rPr>
        <w:t>Colinas</w:t>
      </w:r>
      <w:r w:rsidRPr="00C57A23">
        <w:rPr>
          <w:rFonts w:ascii="Arial" w:hAnsi="Arial" w:cs="Arial"/>
          <w:sz w:val="24"/>
          <w:szCs w:val="24"/>
        </w:rPr>
        <w:t xml:space="preserve"> do Tocantins possui uma relevante demanda de estudantes jovens e adultos que almejam ter, na aludida cidade, um </w:t>
      </w:r>
      <w:r w:rsidR="00836014" w:rsidRPr="00C57A23">
        <w:rPr>
          <w:rFonts w:ascii="Arial" w:hAnsi="Arial" w:cs="Arial"/>
          <w:sz w:val="24"/>
          <w:szCs w:val="24"/>
        </w:rPr>
        <w:t>polo</w:t>
      </w:r>
      <w:r w:rsidRPr="00C57A23">
        <w:rPr>
          <w:rFonts w:ascii="Arial" w:hAnsi="Arial" w:cs="Arial"/>
          <w:sz w:val="24"/>
          <w:szCs w:val="24"/>
        </w:rPr>
        <w:t xml:space="preserve"> universitário que os possibilite ter acesso a um ensino superior de qualidade</w:t>
      </w:r>
      <w:r w:rsidR="00836014">
        <w:rPr>
          <w:rFonts w:ascii="Arial" w:hAnsi="Arial" w:cs="Arial"/>
          <w:sz w:val="24"/>
          <w:szCs w:val="24"/>
        </w:rPr>
        <w:t>,</w:t>
      </w:r>
      <w:r w:rsidRPr="00C57A23">
        <w:rPr>
          <w:rFonts w:ascii="Arial" w:hAnsi="Arial" w:cs="Arial"/>
          <w:sz w:val="24"/>
          <w:szCs w:val="24"/>
        </w:rPr>
        <w:t xml:space="preserve"> viabilizando o desenvolvimento e o progresso da </w:t>
      </w:r>
      <w:r w:rsidR="00836014">
        <w:rPr>
          <w:rFonts w:ascii="Arial" w:hAnsi="Arial" w:cs="Arial"/>
          <w:sz w:val="24"/>
          <w:szCs w:val="24"/>
        </w:rPr>
        <w:t>municipalidade</w:t>
      </w:r>
      <w:r w:rsidRPr="00C57A23">
        <w:rPr>
          <w:rFonts w:ascii="Arial" w:hAnsi="Arial" w:cs="Arial"/>
          <w:sz w:val="24"/>
          <w:szCs w:val="24"/>
        </w:rPr>
        <w:t xml:space="preserve">. </w:t>
      </w:r>
    </w:p>
    <w:p w:rsidR="00C57A23" w:rsidRDefault="00C57A23" w:rsidP="00C57A23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C57A23">
        <w:rPr>
          <w:rFonts w:ascii="Arial" w:hAnsi="Arial" w:cs="Arial"/>
          <w:sz w:val="24"/>
          <w:szCs w:val="24"/>
        </w:rPr>
        <w:tab/>
      </w:r>
      <w:r w:rsidR="00444237">
        <w:rPr>
          <w:rFonts w:ascii="Arial" w:hAnsi="Arial" w:cs="Arial"/>
          <w:sz w:val="24"/>
          <w:szCs w:val="24"/>
        </w:rPr>
        <w:tab/>
      </w:r>
      <w:r w:rsidRPr="00C57A23">
        <w:rPr>
          <w:rFonts w:ascii="Arial" w:hAnsi="Arial" w:cs="Arial"/>
          <w:sz w:val="24"/>
          <w:szCs w:val="24"/>
        </w:rPr>
        <w:t xml:space="preserve">A implementação de um </w:t>
      </w:r>
      <w:r w:rsidR="00836014" w:rsidRPr="00C57A23">
        <w:rPr>
          <w:rFonts w:ascii="Arial" w:hAnsi="Arial" w:cs="Arial"/>
          <w:sz w:val="24"/>
          <w:szCs w:val="24"/>
        </w:rPr>
        <w:t>polo</w:t>
      </w:r>
      <w:r w:rsidRPr="00C57A23">
        <w:rPr>
          <w:rFonts w:ascii="Arial" w:hAnsi="Arial" w:cs="Arial"/>
          <w:sz w:val="24"/>
          <w:szCs w:val="24"/>
        </w:rPr>
        <w:t xml:space="preserve"> universitário no referido município fomentará o seu crescimento, em nível de cidadania, além de oportunizar aos </w:t>
      </w:r>
      <w:r w:rsidR="007339FD">
        <w:rPr>
          <w:rFonts w:ascii="Arial" w:hAnsi="Arial" w:cs="Arial"/>
          <w:sz w:val="24"/>
          <w:szCs w:val="24"/>
        </w:rPr>
        <w:t>munícipes</w:t>
      </w:r>
      <w:r w:rsidRPr="00C57A23">
        <w:rPr>
          <w:rFonts w:ascii="Arial" w:hAnsi="Arial" w:cs="Arial"/>
          <w:sz w:val="24"/>
          <w:szCs w:val="24"/>
        </w:rPr>
        <w:t xml:space="preserve"> o acompanhamento das modificações culturais, intelectuais e científicas da sociedade, através de uma educação de qualidade, contando com o ensino transmitido por profissionais habilitados e devidamente capacitados.</w:t>
      </w:r>
    </w:p>
    <w:p w:rsidR="00444237" w:rsidRDefault="00953D90" w:rsidP="00444237">
      <w:pPr>
        <w:spacing w:before="240" w:after="240" w:line="360" w:lineRule="auto"/>
        <w:jc w:val="both"/>
        <w:outlineLvl w:val="2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44237">
        <w:rPr>
          <w:rFonts w:ascii="Arial" w:hAnsi="Arial" w:cs="Arial"/>
          <w:sz w:val="24"/>
          <w:szCs w:val="24"/>
        </w:rPr>
        <w:tab/>
      </w:r>
      <w:r w:rsidR="00444237" w:rsidRPr="003E2F4D">
        <w:rPr>
          <w:rFonts w:ascii="Arial" w:hAnsi="Arial" w:cs="Arial"/>
          <w:iCs/>
          <w:color w:val="000000"/>
          <w:sz w:val="24"/>
          <w:szCs w:val="24"/>
        </w:rPr>
        <w:t xml:space="preserve">Colinas do Tocantins, situada no centro-norte do estado, possui população de 35.424 habitantes, mas atende uma população de quase cem mil habitantes quando somados os municípios circunvizinhos de </w:t>
      </w:r>
      <w:proofErr w:type="spellStart"/>
      <w:r w:rsidR="00444237" w:rsidRPr="003E2F4D">
        <w:rPr>
          <w:rFonts w:ascii="Arial" w:hAnsi="Arial" w:cs="Arial"/>
          <w:iCs/>
          <w:color w:val="000000"/>
          <w:sz w:val="24"/>
          <w:szCs w:val="24"/>
        </w:rPr>
        <w:t>Arapoema</w:t>
      </w:r>
      <w:proofErr w:type="spellEnd"/>
      <w:r w:rsidR="00444237" w:rsidRPr="003E2F4D">
        <w:rPr>
          <w:rFonts w:ascii="Arial" w:hAnsi="Arial" w:cs="Arial"/>
          <w:iCs/>
          <w:color w:val="000000"/>
          <w:sz w:val="24"/>
          <w:szCs w:val="24"/>
        </w:rPr>
        <w:t xml:space="preserve">, Nova Olinda, Bandeirantes do Tocantins, </w:t>
      </w:r>
      <w:proofErr w:type="spellStart"/>
      <w:r w:rsidR="00444237" w:rsidRPr="003E2F4D">
        <w:rPr>
          <w:rFonts w:ascii="Arial" w:hAnsi="Arial" w:cs="Arial"/>
          <w:iCs/>
          <w:color w:val="000000"/>
          <w:sz w:val="24"/>
          <w:szCs w:val="24"/>
        </w:rPr>
        <w:t>Palmeirante</w:t>
      </w:r>
      <w:proofErr w:type="spellEnd"/>
      <w:r w:rsidR="00444237" w:rsidRPr="003E2F4D"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 w:rsidR="00444237" w:rsidRPr="003E2F4D">
        <w:rPr>
          <w:rFonts w:ascii="Arial" w:hAnsi="Arial" w:cs="Arial"/>
          <w:iCs/>
          <w:color w:val="000000"/>
          <w:sz w:val="24"/>
          <w:szCs w:val="24"/>
        </w:rPr>
        <w:t>Tupiratins</w:t>
      </w:r>
      <w:proofErr w:type="spellEnd"/>
      <w:r w:rsidR="00444237" w:rsidRPr="003E2F4D"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 w:rsidR="00444237" w:rsidRPr="003E2F4D">
        <w:rPr>
          <w:rFonts w:ascii="Arial" w:hAnsi="Arial" w:cs="Arial"/>
          <w:iCs/>
          <w:color w:val="000000"/>
          <w:sz w:val="24"/>
          <w:szCs w:val="24"/>
        </w:rPr>
        <w:t>Itapiratins</w:t>
      </w:r>
      <w:proofErr w:type="spellEnd"/>
      <w:r w:rsidR="00444237" w:rsidRPr="003E2F4D"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 w:rsidR="00444237" w:rsidRPr="003E2F4D">
        <w:rPr>
          <w:rFonts w:ascii="Arial" w:hAnsi="Arial" w:cs="Arial"/>
          <w:iCs/>
          <w:color w:val="000000"/>
          <w:sz w:val="24"/>
          <w:szCs w:val="24"/>
        </w:rPr>
        <w:t>Itacajá</w:t>
      </w:r>
      <w:proofErr w:type="spellEnd"/>
      <w:r w:rsidR="00444237" w:rsidRPr="003E2F4D">
        <w:rPr>
          <w:rFonts w:ascii="Arial" w:hAnsi="Arial" w:cs="Arial"/>
          <w:iCs/>
          <w:color w:val="000000"/>
          <w:sz w:val="24"/>
          <w:szCs w:val="24"/>
        </w:rPr>
        <w:t>,</w:t>
      </w:r>
      <w:r w:rsidR="007339FD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7339FD">
        <w:rPr>
          <w:rFonts w:ascii="Arial" w:hAnsi="Arial" w:cs="Arial"/>
          <w:iCs/>
          <w:color w:val="000000"/>
          <w:sz w:val="24"/>
          <w:szCs w:val="24"/>
        </w:rPr>
        <w:t>Juarina</w:t>
      </w:r>
      <w:proofErr w:type="spellEnd"/>
      <w:r w:rsidR="007339FD">
        <w:rPr>
          <w:rFonts w:ascii="Arial" w:hAnsi="Arial" w:cs="Arial"/>
          <w:iCs/>
          <w:color w:val="000000"/>
          <w:sz w:val="24"/>
          <w:szCs w:val="24"/>
        </w:rPr>
        <w:t>, Couto Magalhães, Pau D’</w:t>
      </w:r>
      <w:proofErr w:type="spellStart"/>
      <w:r w:rsidR="00444237" w:rsidRPr="003E2F4D">
        <w:rPr>
          <w:rFonts w:ascii="Arial" w:hAnsi="Arial" w:cs="Arial"/>
          <w:iCs/>
          <w:color w:val="000000"/>
          <w:sz w:val="24"/>
          <w:szCs w:val="24"/>
        </w:rPr>
        <w:t>Árco</w:t>
      </w:r>
      <w:proofErr w:type="spellEnd"/>
      <w:r w:rsidR="00444237" w:rsidRPr="003E2F4D"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 w:rsidR="00444237" w:rsidRPr="003E2F4D">
        <w:rPr>
          <w:rFonts w:ascii="Arial" w:hAnsi="Arial" w:cs="Arial"/>
          <w:iCs/>
          <w:color w:val="000000"/>
          <w:sz w:val="24"/>
          <w:szCs w:val="24"/>
        </w:rPr>
        <w:t>Brasilândia</w:t>
      </w:r>
      <w:proofErr w:type="spellEnd"/>
      <w:r w:rsidR="00444237" w:rsidRPr="003E2F4D">
        <w:rPr>
          <w:rFonts w:ascii="Arial" w:hAnsi="Arial" w:cs="Arial"/>
          <w:iCs/>
          <w:color w:val="000000"/>
          <w:sz w:val="24"/>
          <w:szCs w:val="24"/>
        </w:rPr>
        <w:t xml:space="preserve">, Presidente Kennedy, Bernardo </w:t>
      </w:r>
      <w:proofErr w:type="spellStart"/>
      <w:r w:rsidR="00444237" w:rsidRPr="003E2F4D">
        <w:rPr>
          <w:rFonts w:ascii="Arial" w:hAnsi="Arial" w:cs="Arial"/>
          <w:iCs/>
          <w:color w:val="000000"/>
          <w:sz w:val="24"/>
          <w:szCs w:val="24"/>
        </w:rPr>
        <w:t>Sayão</w:t>
      </w:r>
      <w:proofErr w:type="spellEnd"/>
      <w:r w:rsidR="00444237" w:rsidRPr="003E2F4D"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 w:rsidR="00444237" w:rsidRPr="003E2F4D">
        <w:rPr>
          <w:rFonts w:ascii="Arial" w:hAnsi="Arial" w:cs="Arial"/>
          <w:iCs/>
          <w:color w:val="000000"/>
          <w:sz w:val="24"/>
          <w:szCs w:val="24"/>
        </w:rPr>
        <w:t>Itaporã</w:t>
      </w:r>
      <w:proofErr w:type="spellEnd"/>
      <w:r w:rsidR="00444237" w:rsidRPr="003E2F4D">
        <w:rPr>
          <w:rFonts w:ascii="Arial" w:hAnsi="Arial" w:cs="Arial"/>
          <w:iCs/>
          <w:color w:val="000000"/>
          <w:sz w:val="24"/>
          <w:szCs w:val="24"/>
        </w:rPr>
        <w:t>, que utilizam vários serviços em Colinas, dentre eles o acesso a educação superior.</w:t>
      </w:r>
    </w:p>
    <w:p w:rsidR="00444237" w:rsidRDefault="00444237" w:rsidP="00444237">
      <w:pPr>
        <w:spacing w:before="240" w:after="240" w:line="360" w:lineRule="auto"/>
        <w:jc w:val="both"/>
        <w:outlineLvl w:val="2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ab/>
      </w:r>
      <w:r>
        <w:rPr>
          <w:rFonts w:ascii="Arial" w:hAnsi="Arial" w:cs="Arial"/>
          <w:iCs/>
          <w:color w:val="000000"/>
          <w:sz w:val="24"/>
          <w:szCs w:val="24"/>
        </w:rPr>
        <w:tab/>
      </w:r>
      <w:r w:rsidRPr="003E2F4D">
        <w:rPr>
          <w:rFonts w:ascii="Arial" w:hAnsi="Arial" w:cs="Arial"/>
          <w:iCs/>
          <w:color w:val="000000"/>
          <w:sz w:val="24"/>
          <w:szCs w:val="24"/>
        </w:rPr>
        <w:t xml:space="preserve">Na década de 1990 (1993-1999), Colinas e região contavam com um campus da UNITINS, no qual foram formados os melhores advogados à época, além de profissionais de outras áreas. </w:t>
      </w:r>
    </w:p>
    <w:p w:rsidR="00444237" w:rsidRDefault="00444237" w:rsidP="00444237">
      <w:pPr>
        <w:spacing w:before="240" w:after="240" w:line="360" w:lineRule="auto"/>
        <w:jc w:val="both"/>
        <w:outlineLvl w:val="2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ab/>
      </w:r>
      <w:r>
        <w:rPr>
          <w:rFonts w:ascii="Arial" w:hAnsi="Arial" w:cs="Arial"/>
          <w:iCs/>
          <w:color w:val="000000"/>
          <w:sz w:val="24"/>
          <w:szCs w:val="24"/>
        </w:rPr>
        <w:tab/>
      </w:r>
      <w:r w:rsidRPr="003E2F4D">
        <w:rPr>
          <w:rFonts w:ascii="Arial" w:hAnsi="Arial" w:cs="Arial"/>
          <w:iCs/>
          <w:color w:val="000000"/>
          <w:sz w:val="24"/>
          <w:szCs w:val="24"/>
        </w:rPr>
        <w:t xml:space="preserve">Em 2000, com a criação da Fundação Universidade Federal do Tocantins – UFT, alguns campi da </w:t>
      </w:r>
      <w:proofErr w:type="spellStart"/>
      <w:r w:rsidRPr="003E2F4D">
        <w:rPr>
          <w:rFonts w:ascii="Arial" w:hAnsi="Arial" w:cs="Arial"/>
          <w:iCs/>
          <w:color w:val="000000"/>
          <w:sz w:val="24"/>
          <w:szCs w:val="24"/>
        </w:rPr>
        <w:t>Unitins</w:t>
      </w:r>
      <w:proofErr w:type="spellEnd"/>
      <w:r w:rsidRPr="003E2F4D">
        <w:rPr>
          <w:rFonts w:ascii="Arial" w:hAnsi="Arial" w:cs="Arial"/>
          <w:iCs/>
          <w:color w:val="000000"/>
          <w:sz w:val="24"/>
          <w:szCs w:val="24"/>
        </w:rPr>
        <w:t xml:space="preserve"> foram federalizados, mas Colinas não foi contemplada com </w:t>
      </w:r>
      <w:r w:rsidRPr="003E2F4D">
        <w:rPr>
          <w:rFonts w:ascii="Arial" w:hAnsi="Arial" w:cs="Arial"/>
          <w:iCs/>
          <w:color w:val="000000"/>
          <w:sz w:val="24"/>
          <w:szCs w:val="24"/>
        </w:rPr>
        <w:lastRenderedPageBreak/>
        <w:t>a nova instituição federal, o governo do Tocantins não manteve a universidade estadual, tendo o município assumido a Instituição de Ensino Superior.</w:t>
      </w:r>
    </w:p>
    <w:p w:rsidR="00444237" w:rsidRDefault="00444237" w:rsidP="00444237">
      <w:pPr>
        <w:spacing w:before="240" w:after="240" w:line="360" w:lineRule="auto"/>
        <w:jc w:val="both"/>
        <w:outlineLvl w:val="2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ab/>
      </w:r>
      <w:r>
        <w:rPr>
          <w:rFonts w:ascii="Arial" w:hAnsi="Arial" w:cs="Arial"/>
          <w:iCs/>
          <w:color w:val="000000"/>
          <w:sz w:val="24"/>
          <w:szCs w:val="24"/>
        </w:rPr>
        <w:tab/>
      </w:r>
      <w:r w:rsidRPr="003E2F4D">
        <w:rPr>
          <w:rFonts w:ascii="Arial" w:hAnsi="Arial" w:cs="Arial"/>
          <w:iCs/>
          <w:color w:val="000000"/>
          <w:sz w:val="24"/>
          <w:szCs w:val="24"/>
        </w:rPr>
        <w:t xml:space="preserve">A Faculdade Integrada de Ensino Superior de Colinas - FIESC foi criada em 29 de fevereiro de 2000, pela Lei n. 707/99, com a missão de dar continuidade na oferta de cursos superiores em Colinas do Tocantins e na região de abrangência - não mais de forma gratuita. </w:t>
      </w:r>
    </w:p>
    <w:p w:rsidR="00444237" w:rsidRDefault="00444237" w:rsidP="00444237">
      <w:pPr>
        <w:spacing w:before="240" w:after="240" w:line="360" w:lineRule="auto"/>
        <w:jc w:val="both"/>
        <w:outlineLvl w:val="2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ab/>
      </w:r>
      <w:r>
        <w:rPr>
          <w:rFonts w:ascii="Arial" w:hAnsi="Arial" w:cs="Arial"/>
          <w:iCs/>
          <w:color w:val="000000"/>
          <w:sz w:val="24"/>
          <w:szCs w:val="24"/>
        </w:rPr>
        <w:tab/>
      </w:r>
      <w:r w:rsidRPr="003E2F4D">
        <w:rPr>
          <w:rFonts w:ascii="Arial" w:hAnsi="Arial" w:cs="Arial"/>
          <w:iCs/>
          <w:color w:val="000000"/>
          <w:sz w:val="24"/>
          <w:szCs w:val="24"/>
        </w:rPr>
        <w:t>Depois de muita luta do movimento estudantil, em 2006, foi realizado um convênio com o governo do estado que garantia bolsas de 60% no valor das mensalidades, o que também não durou muito.</w:t>
      </w:r>
    </w:p>
    <w:p w:rsidR="00444237" w:rsidRDefault="00444237" w:rsidP="00444237">
      <w:pPr>
        <w:spacing w:before="240" w:after="240" w:line="360" w:lineRule="auto"/>
        <w:jc w:val="both"/>
        <w:outlineLvl w:val="2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ab/>
      </w:r>
      <w:r>
        <w:rPr>
          <w:rFonts w:ascii="Arial" w:hAnsi="Arial" w:cs="Arial"/>
          <w:iCs/>
          <w:color w:val="000000"/>
          <w:sz w:val="24"/>
          <w:szCs w:val="24"/>
        </w:rPr>
        <w:tab/>
      </w:r>
      <w:r w:rsidRPr="003E2F4D">
        <w:rPr>
          <w:rFonts w:ascii="Arial" w:hAnsi="Arial" w:cs="Arial"/>
          <w:iCs/>
          <w:color w:val="000000"/>
          <w:sz w:val="24"/>
          <w:szCs w:val="24"/>
        </w:rPr>
        <w:t>A partir de fevereiro de 2012, a IES foi privatizada pelo grupo paulista, UNIESP/SA tornando as mensalidades ainda mais caras e o ensino mais precário. Em 2020, a mensalidade cheia do Curso de Direito, por exemplo, está em média R$ 2.000,00 conforme boleto anexo.</w:t>
      </w:r>
    </w:p>
    <w:p w:rsidR="00444237" w:rsidRDefault="00444237" w:rsidP="00444237">
      <w:pPr>
        <w:spacing w:before="240" w:after="240" w:line="360" w:lineRule="auto"/>
        <w:jc w:val="both"/>
        <w:outlineLvl w:val="2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ab/>
      </w:r>
      <w:r>
        <w:rPr>
          <w:rFonts w:ascii="Arial" w:hAnsi="Arial" w:cs="Arial"/>
          <w:iCs/>
          <w:color w:val="000000"/>
          <w:sz w:val="24"/>
          <w:szCs w:val="24"/>
        </w:rPr>
        <w:tab/>
      </w:r>
      <w:r w:rsidRPr="003E2F4D">
        <w:rPr>
          <w:rFonts w:ascii="Arial" w:hAnsi="Arial" w:cs="Arial"/>
          <w:iCs/>
          <w:color w:val="000000"/>
          <w:sz w:val="24"/>
          <w:szCs w:val="24"/>
        </w:rPr>
        <w:t xml:space="preserve">Em 2019, a região de Colinas foi preterida mais uma vez no PL 5274/16, que criava a Universidade Federal do Norte do Tocantins – UFNT, com Emenda nº 1/2017 CE proposta pela </w:t>
      </w:r>
      <w:r>
        <w:rPr>
          <w:rFonts w:ascii="Arial" w:hAnsi="Arial" w:cs="Arial"/>
          <w:iCs/>
          <w:color w:val="000000"/>
          <w:sz w:val="24"/>
          <w:szCs w:val="24"/>
        </w:rPr>
        <w:t>D</w:t>
      </w:r>
      <w:r w:rsidRPr="003E2F4D">
        <w:rPr>
          <w:rFonts w:ascii="Arial" w:hAnsi="Arial" w:cs="Arial"/>
          <w:iCs/>
          <w:color w:val="000000"/>
          <w:sz w:val="24"/>
          <w:szCs w:val="24"/>
        </w:rPr>
        <w:t xml:space="preserve">eputada </w:t>
      </w:r>
      <w:r>
        <w:rPr>
          <w:rFonts w:ascii="Arial" w:hAnsi="Arial" w:cs="Arial"/>
          <w:iCs/>
          <w:color w:val="000000"/>
          <w:sz w:val="24"/>
          <w:szCs w:val="24"/>
        </w:rPr>
        <w:t>F</w:t>
      </w:r>
      <w:r w:rsidRPr="003E2F4D">
        <w:rPr>
          <w:rFonts w:ascii="Arial" w:hAnsi="Arial" w:cs="Arial"/>
          <w:iCs/>
          <w:color w:val="000000"/>
          <w:sz w:val="24"/>
          <w:szCs w:val="24"/>
        </w:rPr>
        <w:t xml:space="preserve">ederal, Professora Dorinha Seabra Rezende que incluía Colinas, Guaraí e outros municípios, mas a </w:t>
      </w:r>
      <w:r>
        <w:rPr>
          <w:rFonts w:ascii="Arial" w:hAnsi="Arial" w:cs="Arial"/>
          <w:iCs/>
          <w:color w:val="000000"/>
          <w:sz w:val="24"/>
          <w:szCs w:val="24"/>
        </w:rPr>
        <w:t>R</w:t>
      </w:r>
      <w:r w:rsidRPr="003E2F4D">
        <w:rPr>
          <w:rFonts w:ascii="Arial" w:hAnsi="Arial" w:cs="Arial"/>
          <w:iCs/>
          <w:color w:val="000000"/>
          <w:sz w:val="24"/>
          <w:szCs w:val="24"/>
        </w:rPr>
        <w:t xml:space="preserve">elatora, </w:t>
      </w:r>
      <w:r>
        <w:rPr>
          <w:rFonts w:ascii="Arial" w:hAnsi="Arial" w:cs="Arial"/>
          <w:iCs/>
          <w:color w:val="000000"/>
          <w:sz w:val="24"/>
          <w:szCs w:val="24"/>
        </w:rPr>
        <w:t>D</w:t>
      </w:r>
      <w:r w:rsidRPr="003E2F4D">
        <w:rPr>
          <w:rFonts w:ascii="Arial" w:hAnsi="Arial" w:cs="Arial"/>
          <w:iCs/>
          <w:color w:val="000000"/>
          <w:sz w:val="24"/>
          <w:szCs w:val="24"/>
        </w:rPr>
        <w:t xml:space="preserve">eputada </w:t>
      </w:r>
      <w:r>
        <w:rPr>
          <w:rFonts w:ascii="Arial" w:hAnsi="Arial" w:cs="Arial"/>
          <w:iCs/>
          <w:color w:val="000000"/>
          <w:sz w:val="24"/>
          <w:szCs w:val="24"/>
        </w:rPr>
        <w:t>F</w:t>
      </w:r>
      <w:r w:rsidRPr="003E2F4D">
        <w:rPr>
          <w:rFonts w:ascii="Arial" w:hAnsi="Arial" w:cs="Arial"/>
          <w:iCs/>
          <w:color w:val="000000"/>
          <w:sz w:val="24"/>
          <w:szCs w:val="24"/>
        </w:rPr>
        <w:t>ederal, Josi Nunes</w:t>
      </w:r>
      <w:r>
        <w:rPr>
          <w:rFonts w:ascii="Arial" w:hAnsi="Arial" w:cs="Arial"/>
          <w:iCs/>
          <w:color w:val="000000"/>
          <w:sz w:val="24"/>
          <w:szCs w:val="24"/>
        </w:rPr>
        <w:t>,</w:t>
      </w:r>
      <w:r w:rsidRPr="003E2F4D">
        <w:rPr>
          <w:rFonts w:ascii="Arial" w:hAnsi="Arial" w:cs="Arial"/>
          <w:iCs/>
          <w:color w:val="000000"/>
          <w:sz w:val="24"/>
          <w:szCs w:val="24"/>
        </w:rPr>
        <w:t xml:space="preserve"> optou por retirar Colinas e manter Guaraí no projeto.</w:t>
      </w:r>
    </w:p>
    <w:p w:rsidR="00C57A23" w:rsidRDefault="007339FD" w:rsidP="00444237">
      <w:pPr>
        <w:spacing w:before="240" w:after="240" w:line="360" w:lineRule="auto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ab/>
      </w:r>
      <w:r>
        <w:rPr>
          <w:rFonts w:ascii="Arial" w:hAnsi="Arial" w:cs="Arial"/>
          <w:iCs/>
          <w:color w:val="000000"/>
          <w:sz w:val="24"/>
          <w:szCs w:val="24"/>
        </w:rPr>
        <w:tab/>
      </w:r>
      <w:r w:rsidR="00444237">
        <w:rPr>
          <w:rFonts w:ascii="Arial" w:hAnsi="Arial" w:cs="Arial"/>
          <w:iCs/>
          <w:color w:val="000000"/>
          <w:sz w:val="24"/>
          <w:szCs w:val="24"/>
        </w:rPr>
        <w:tab/>
      </w:r>
      <w:r w:rsidR="00444237">
        <w:rPr>
          <w:rFonts w:ascii="Arial" w:hAnsi="Arial" w:cs="Arial"/>
          <w:iCs/>
          <w:color w:val="000000"/>
          <w:sz w:val="24"/>
          <w:szCs w:val="24"/>
        </w:rPr>
        <w:tab/>
      </w:r>
      <w:r w:rsidR="00444237" w:rsidRPr="003E2F4D">
        <w:rPr>
          <w:rFonts w:ascii="Arial" w:hAnsi="Arial" w:cs="Arial"/>
          <w:iCs/>
          <w:color w:val="000000"/>
          <w:sz w:val="24"/>
          <w:szCs w:val="24"/>
        </w:rPr>
        <w:t>Esse breve relato mostra que essa região vive um grande retrocesso no que diz respeito ao Ensino Superior e a reimplantação da UNITINS em Colinas surge como uma grande esperança de reverter este cenário, garantindo ensino superior de qualidade e gratuito para todos, qualificando a mão de obra regional e seu consequente desenvolvimento e, de certa forma, faz justiça a toda a região que vem amargando descaso e grandes perdas no que diz respeito ao ensino superior gratuito.</w:t>
      </w:r>
      <w:r w:rsidR="00444237" w:rsidRPr="003E2F4D">
        <w:rPr>
          <w:rFonts w:ascii="Arial" w:hAnsi="Arial" w:cs="Arial"/>
          <w:iCs/>
          <w:color w:val="000000"/>
          <w:sz w:val="24"/>
          <w:szCs w:val="24"/>
        </w:rPr>
        <w:br/>
      </w:r>
      <w:r w:rsidR="00444237">
        <w:rPr>
          <w:rFonts w:ascii="Arial" w:hAnsi="Arial" w:cs="Arial"/>
          <w:iCs/>
          <w:color w:val="000000"/>
          <w:sz w:val="24"/>
          <w:szCs w:val="24"/>
        </w:rPr>
        <w:tab/>
      </w:r>
      <w:r w:rsidR="00444237">
        <w:rPr>
          <w:rFonts w:ascii="Arial" w:hAnsi="Arial" w:cs="Arial"/>
          <w:iCs/>
          <w:color w:val="000000"/>
          <w:sz w:val="24"/>
          <w:szCs w:val="24"/>
        </w:rPr>
        <w:tab/>
      </w:r>
      <w:r w:rsidR="00836014">
        <w:rPr>
          <w:rFonts w:ascii="Arial" w:hAnsi="Arial" w:cs="Arial"/>
          <w:sz w:val="24"/>
          <w:szCs w:val="24"/>
        </w:rPr>
        <w:t>Por fim, insta frisar</w:t>
      </w:r>
      <w:r w:rsidR="00C57A23" w:rsidRPr="00C57A23">
        <w:rPr>
          <w:rFonts w:ascii="Arial" w:hAnsi="Arial" w:cs="Arial"/>
          <w:sz w:val="24"/>
          <w:szCs w:val="24"/>
        </w:rPr>
        <w:t xml:space="preserve"> que a implementação ora pleiteada, além de gerar </w:t>
      </w:r>
      <w:r w:rsidR="00C57A23" w:rsidRPr="00C57A23">
        <w:rPr>
          <w:rFonts w:ascii="Arial" w:hAnsi="Arial" w:cs="Arial"/>
          <w:sz w:val="24"/>
          <w:szCs w:val="24"/>
        </w:rPr>
        <w:lastRenderedPageBreak/>
        <w:t xml:space="preserve">grande expectativa de melhores condições de vida à população do município de </w:t>
      </w:r>
      <w:r w:rsidR="00444237">
        <w:rPr>
          <w:rFonts w:ascii="Arial" w:hAnsi="Arial" w:cs="Arial"/>
          <w:sz w:val="24"/>
          <w:szCs w:val="24"/>
        </w:rPr>
        <w:t>Colinas</w:t>
      </w:r>
      <w:r w:rsidR="00C57A23" w:rsidRPr="00C57A23">
        <w:rPr>
          <w:rFonts w:ascii="Arial" w:hAnsi="Arial" w:cs="Arial"/>
          <w:sz w:val="24"/>
          <w:szCs w:val="24"/>
        </w:rPr>
        <w:t xml:space="preserve"> do Tocantins e dos municípios circunvizinhos, irá motivar os alunos egressos do Ensino Médio a darem continuidade aos estudos e a buscarem novos conhecimentos. </w:t>
      </w:r>
    </w:p>
    <w:p w:rsidR="00444237" w:rsidRPr="009E1D21" w:rsidRDefault="009E1D21" w:rsidP="00444237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44237">
        <w:rPr>
          <w:rFonts w:ascii="Arial" w:hAnsi="Arial" w:cs="Arial"/>
          <w:sz w:val="24"/>
          <w:szCs w:val="24"/>
        </w:rPr>
        <w:tab/>
      </w:r>
      <w:r w:rsidR="00444237" w:rsidRPr="0001127F">
        <w:rPr>
          <w:rFonts w:ascii="Arial" w:hAnsi="Arial" w:cs="Arial"/>
          <w:sz w:val="24"/>
          <w:szCs w:val="24"/>
        </w:rPr>
        <w:t xml:space="preserve">Requer, assim, que sejam convidados: o Prefeito e o Vice-prefeito Municipal de </w:t>
      </w:r>
      <w:r w:rsidR="00444237">
        <w:rPr>
          <w:rFonts w:ascii="Arial" w:hAnsi="Arial" w:cs="Arial"/>
          <w:sz w:val="24"/>
          <w:szCs w:val="24"/>
        </w:rPr>
        <w:t>Colinas</w:t>
      </w:r>
      <w:r w:rsidR="00444237" w:rsidRPr="0001127F">
        <w:rPr>
          <w:rFonts w:ascii="Arial" w:hAnsi="Arial" w:cs="Arial"/>
          <w:sz w:val="24"/>
          <w:szCs w:val="24"/>
        </w:rPr>
        <w:t xml:space="preserve"> do Tocantins; os membros da Câmara Municipal de Vereadores de </w:t>
      </w:r>
      <w:r w:rsidR="00444237">
        <w:rPr>
          <w:rFonts w:ascii="Arial" w:hAnsi="Arial" w:cs="Arial"/>
          <w:sz w:val="24"/>
          <w:szCs w:val="24"/>
        </w:rPr>
        <w:t>Colinas</w:t>
      </w:r>
      <w:r w:rsidR="00444237" w:rsidRPr="0001127F">
        <w:rPr>
          <w:rFonts w:ascii="Arial" w:hAnsi="Arial" w:cs="Arial"/>
          <w:sz w:val="24"/>
          <w:szCs w:val="24"/>
        </w:rPr>
        <w:t xml:space="preserve"> do Tocantins; o </w:t>
      </w:r>
      <w:r w:rsidR="00444237" w:rsidRPr="0001127F">
        <w:rPr>
          <w:rFonts w:ascii="Arial" w:hAnsi="Arial" w:cs="Arial"/>
          <w:bCs/>
          <w:sz w:val="24"/>
          <w:szCs w:val="24"/>
        </w:rPr>
        <w:t xml:space="preserve">Reitor da </w:t>
      </w:r>
      <w:proofErr w:type="spellStart"/>
      <w:r w:rsidR="00444237" w:rsidRPr="0001127F">
        <w:rPr>
          <w:rFonts w:ascii="Arial" w:hAnsi="Arial" w:cs="Arial"/>
          <w:bCs/>
          <w:sz w:val="24"/>
          <w:szCs w:val="24"/>
        </w:rPr>
        <w:t>Unitins</w:t>
      </w:r>
      <w:proofErr w:type="spellEnd"/>
      <w:r w:rsidR="00444237" w:rsidRPr="0001127F">
        <w:rPr>
          <w:rFonts w:ascii="Arial" w:hAnsi="Arial" w:cs="Arial"/>
          <w:bCs/>
          <w:sz w:val="24"/>
          <w:szCs w:val="24"/>
        </w:rPr>
        <w:t xml:space="preserve">, Augusto de Rezende Campos; </w:t>
      </w:r>
      <w:r w:rsidR="00444237" w:rsidRPr="0001127F">
        <w:rPr>
          <w:rFonts w:ascii="Arial" w:hAnsi="Arial" w:cs="Arial"/>
          <w:sz w:val="24"/>
          <w:szCs w:val="24"/>
        </w:rPr>
        <w:t>o Pró-Reitor de Administração e F</w:t>
      </w:r>
      <w:r w:rsidR="00444237">
        <w:rPr>
          <w:rFonts w:ascii="Arial" w:hAnsi="Arial" w:cs="Arial"/>
          <w:sz w:val="24"/>
          <w:szCs w:val="24"/>
        </w:rPr>
        <w:t>i</w:t>
      </w:r>
      <w:r w:rsidR="00444237" w:rsidRPr="0001127F">
        <w:rPr>
          <w:rFonts w:ascii="Arial" w:hAnsi="Arial" w:cs="Arial"/>
          <w:sz w:val="24"/>
          <w:szCs w:val="24"/>
        </w:rPr>
        <w:t>nanças da Universidade Estadual do Tocan</w:t>
      </w:r>
      <w:r w:rsidR="00444237">
        <w:rPr>
          <w:rFonts w:ascii="Arial" w:hAnsi="Arial" w:cs="Arial"/>
          <w:sz w:val="24"/>
          <w:szCs w:val="24"/>
        </w:rPr>
        <w:t xml:space="preserve">tins - </w:t>
      </w:r>
      <w:proofErr w:type="spellStart"/>
      <w:r w:rsidR="00444237">
        <w:rPr>
          <w:rFonts w:ascii="Arial" w:hAnsi="Arial" w:cs="Arial"/>
          <w:sz w:val="24"/>
          <w:szCs w:val="24"/>
        </w:rPr>
        <w:t>Unitins</w:t>
      </w:r>
      <w:proofErr w:type="spellEnd"/>
      <w:r w:rsidR="00444237">
        <w:rPr>
          <w:rFonts w:ascii="Arial" w:hAnsi="Arial" w:cs="Arial"/>
          <w:sz w:val="24"/>
          <w:szCs w:val="24"/>
        </w:rPr>
        <w:t xml:space="preserve">, Daniel </w:t>
      </w:r>
      <w:proofErr w:type="spellStart"/>
      <w:r w:rsidR="00444237">
        <w:rPr>
          <w:rFonts w:ascii="Arial" w:hAnsi="Arial" w:cs="Arial"/>
          <w:sz w:val="24"/>
          <w:szCs w:val="24"/>
        </w:rPr>
        <w:t>Bardal</w:t>
      </w:r>
      <w:proofErr w:type="spellEnd"/>
      <w:r w:rsidR="00444237">
        <w:rPr>
          <w:rFonts w:ascii="Arial" w:hAnsi="Arial" w:cs="Arial"/>
          <w:sz w:val="24"/>
          <w:szCs w:val="24"/>
        </w:rPr>
        <w:t>; o</w:t>
      </w:r>
      <w:r w:rsidR="00444237" w:rsidRPr="0001127F">
        <w:rPr>
          <w:rFonts w:ascii="Arial" w:hAnsi="Arial" w:cs="Arial"/>
          <w:sz w:val="24"/>
          <w:szCs w:val="24"/>
        </w:rPr>
        <w:t xml:space="preserve"> presidente da </w:t>
      </w:r>
      <w:proofErr w:type="spellStart"/>
      <w:r w:rsidR="00444237" w:rsidRPr="00444237">
        <w:rPr>
          <w:rFonts w:ascii="Arial" w:hAnsi="Arial" w:cs="Arial"/>
          <w:bCs/>
          <w:sz w:val="24"/>
          <w:szCs w:val="24"/>
        </w:rPr>
        <w:t>Acicolinas</w:t>
      </w:r>
      <w:proofErr w:type="spellEnd"/>
      <w:r w:rsidR="00444237" w:rsidRPr="00444237">
        <w:rPr>
          <w:rFonts w:ascii="Arial" w:hAnsi="Arial" w:cs="Arial"/>
          <w:bCs/>
          <w:sz w:val="24"/>
          <w:szCs w:val="24"/>
        </w:rPr>
        <w:t xml:space="preserve"> - Associação Comercial Industrial e </w:t>
      </w:r>
      <w:proofErr w:type="spellStart"/>
      <w:r w:rsidR="00444237" w:rsidRPr="00444237">
        <w:rPr>
          <w:rFonts w:ascii="Arial" w:hAnsi="Arial" w:cs="Arial"/>
          <w:bCs/>
          <w:sz w:val="24"/>
          <w:szCs w:val="24"/>
        </w:rPr>
        <w:t>Prestacional</w:t>
      </w:r>
      <w:proofErr w:type="spellEnd"/>
      <w:r w:rsidR="00444237" w:rsidRPr="00444237">
        <w:rPr>
          <w:rFonts w:ascii="Arial" w:hAnsi="Arial" w:cs="Arial"/>
          <w:bCs/>
          <w:sz w:val="24"/>
          <w:szCs w:val="24"/>
        </w:rPr>
        <w:t xml:space="preserve"> de Colinas</w:t>
      </w:r>
      <w:r w:rsidR="00444237" w:rsidRPr="0001127F">
        <w:rPr>
          <w:rFonts w:ascii="Arial" w:hAnsi="Arial" w:cs="Arial"/>
          <w:sz w:val="24"/>
          <w:szCs w:val="24"/>
        </w:rPr>
        <w:t xml:space="preserve">; </w:t>
      </w:r>
      <w:r w:rsidR="009B5EBE">
        <w:rPr>
          <w:rFonts w:ascii="Arial" w:hAnsi="Arial" w:cs="Arial"/>
          <w:sz w:val="24"/>
          <w:szCs w:val="24"/>
        </w:rPr>
        <w:t>o presidente do Sindicato Rural de Colinas</w:t>
      </w:r>
      <w:r w:rsidR="00444237" w:rsidRPr="0001127F">
        <w:rPr>
          <w:rFonts w:ascii="Arial" w:hAnsi="Arial" w:cs="Arial"/>
          <w:sz w:val="24"/>
          <w:szCs w:val="24"/>
        </w:rPr>
        <w:t>; o presidente do Rotary Club</w:t>
      </w:r>
      <w:r w:rsidR="009B5EBE">
        <w:rPr>
          <w:rFonts w:ascii="Arial" w:hAnsi="Arial" w:cs="Arial"/>
          <w:sz w:val="24"/>
          <w:szCs w:val="24"/>
        </w:rPr>
        <w:t xml:space="preserve"> de Colinas</w:t>
      </w:r>
      <w:r w:rsidR="00444237" w:rsidRPr="0001127F">
        <w:rPr>
          <w:rFonts w:ascii="Arial" w:hAnsi="Arial" w:cs="Arial"/>
          <w:sz w:val="24"/>
          <w:szCs w:val="24"/>
        </w:rPr>
        <w:t xml:space="preserve">; o Presidente do </w:t>
      </w:r>
      <w:proofErr w:type="spellStart"/>
      <w:r w:rsidR="00444237" w:rsidRPr="0001127F">
        <w:rPr>
          <w:rFonts w:ascii="Arial" w:hAnsi="Arial" w:cs="Arial"/>
          <w:sz w:val="24"/>
          <w:szCs w:val="24"/>
        </w:rPr>
        <w:t>Sicoob</w:t>
      </w:r>
      <w:proofErr w:type="spellEnd"/>
      <w:r w:rsidR="00444237" w:rsidRPr="000112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4237" w:rsidRPr="0001127F">
        <w:rPr>
          <w:rFonts w:ascii="Arial" w:hAnsi="Arial" w:cs="Arial"/>
          <w:sz w:val="24"/>
          <w:szCs w:val="24"/>
        </w:rPr>
        <w:t>Credipar</w:t>
      </w:r>
      <w:proofErr w:type="spellEnd"/>
      <w:r w:rsidR="009B5EBE">
        <w:rPr>
          <w:rFonts w:ascii="Arial" w:hAnsi="Arial" w:cs="Arial"/>
          <w:sz w:val="24"/>
          <w:szCs w:val="24"/>
        </w:rPr>
        <w:t xml:space="preserve"> de Colinas</w:t>
      </w:r>
      <w:r w:rsidR="00444237" w:rsidRPr="0001127F">
        <w:rPr>
          <w:rFonts w:ascii="Arial" w:hAnsi="Arial" w:cs="Arial"/>
          <w:sz w:val="24"/>
          <w:szCs w:val="24"/>
        </w:rPr>
        <w:t>; o Procurador-Geral do Município</w:t>
      </w:r>
      <w:r w:rsidR="009B5EBE">
        <w:rPr>
          <w:rFonts w:ascii="Arial" w:hAnsi="Arial" w:cs="Arial"/>
          <w:sz w:val="24"/>
          <w:szCs w:val="24"/>
        </w:rPr>
        <w:t xml:space="preserve"> de Colinas; o</w:t>
      </w:r>
      <w:r w:rsidR="00444237" w:rsidRPr="0001127F">
        <w:rPr>
          <w:rFonts w:ascii="Arial" w:hAnsi="Arial" w:cs="Arial"/>
          <w:sz w:val="24"/>
          <w:szCs w:val="24"/>
        </w:rPr>
        <w:t xml:space="preserve"> Secretária Municipal de Administração</w:t>
      </w:r>
      <w:r w:rsidR="009B5EBE">
        <w:rPr>
          <w:rFonts w:ascii="Arial" w:hAnsi="Arial" w:cs="Arial"/>
          <w:sz w:val="24"/>
          <w:szCs w:val="24"/>
        </w:rPr>
        <w:t>;</w:t>
      </w:r>
      <w:r w:rsidR="00444237" w:rsidRPr="0001127F">
        <w:rPr>
          <w:rFonts w:ascii="Arial" w:hAnsi="Arial" w:cs="Arial"/>
          <w:sz w:val="24"/>
          <w:szCs w:val="24"/>
        </w:rPr>
        <w:t xml:space="preserve"> a Secretária Municipal de Assistência Social, </w:t>
      </w:r>
      <w:proofErr w:type="spellStart"/>
      <w:r w:rsidR="009B5EBE" w:rsidRPr="009B5EBE">
        <w:rPr>
          <w:rFonts w:ascii="Arial" w:hAnsi="Arial" w:cs="Arial"/>
          <w:bCs/>
          <w:sz w:val="24"/>
          <w:szCs w:val="24"/>
        </w:rPr>
        <w:t>Michella</w:t>
      </w:r>
      <w:proofErr w:type="spellEnd"/>
      <w:r w:rsidR="009B5EBE" w:rsidRPr="009B5EBE">
        <w:rPr>
          <w:rFonts w:ascii="Arial" w:hAnsi="Arial" w:cs="Arial"/>
          <w:bCs/>
          <w:sz w:val="24"/>
          <w:szCs w:val="24"/>
        </w:rPr>
        <w:t xml:space="preserve"> Almeida da Cunha Rabelo</w:t>
      </w:r>
      <w:r w:rsidR="00444237" w:rsidRPr="0001127F">
        <w:rPr>
          <w:rFonts w:ascii="Arial" w:hAnsi="Arial" w:cs="Arial"/>
          <w:sz w:val="24"/>
          <w:szCs w:val="24"/>
        </w:rPr>
        <w:t xml:space="preserve">; </w:t>
      </w:r>
      <w:r w:rsidR="009B5EBE" w:rsidRPr="009B5EBE">
        <w:rPr>
          <w:rFonts w:ascii="Arial" w:hAnsi="Arial" w:cs="Arial"/>
          <w:sz w:val="24"/>
          <w:szCs w:val="24"/>
        </w:rPr>
        <w:t>Secretaria Municipal de Finanças</w:t>
      </w:r>
      <w:r w:rsidR="009B5EB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B5EBE" w:rsidRPr="009B5EBE">
        <w:rPr>
          <w:rFonts w:ascii="Arial" w:hAnsi="Arial" w:cs="Arial"/>
          <w:bCs/>
          <w:sz w:val="24"/>
          <w:szCs w:val="24"/>
        </w:rPr>
        <w:t>Katiúscia</w:t>
      </w:r>
      <w:proofErr w:type="spellEnd"/>
      <w:r w:rsidR="009B5EBE" w:rsidRPr="009B5EBE">
        <w:rPr>
          <w:rFonts w:ascii="Arial" w:hAnsi="Arial" w:cs="Arial"/>
          <w:bCs/>
          <w:sz w:val="24"/>
          <w:szCs w:val="24"/>
        </w:rPr>
        <w:t xml:space="preserve"> Almeida Cunha</w:t>
      </w:r>
      <w:r w:rsidR="00444237" w:rsidRPr="0001127F">
        <w:rPr>
          <w:rFonts w:ascii="Arial" w:hAnsi="Arial" w:cs="Arial"/>
          <w:sz w:val="24"/>
          <w:szCs w:val="24"/>
        </w:rPr>
        <w:t xml:space="preserve">; </w:t>
      </w:r>
      <w:r w:rsidR="009B5EBE">
        <w:rPr>
          <w:rFonts w:ascii="Arial" w:hAnsi="Arial" w:cs="Arial"/>
          <w:sz w:val="24"/>
          <w:szCs w:val="24"/>
        </w:rPr>
        <w:t>o</w:t>
      </w:r>
      <w:r w:rsidR="00444237" w:rsidRPr="0001127F">
        <w:rPr>
          <w:rFonts w:ascii="Arial" w:hAnsi="Arial" w:cs="Arial"/>
          <w:sz w:val="24"/>
          <w:szCs w:val="24"/>
        </w:rPr>
        <w:t xml:space="preserve"> Secretári</w:t>
      </w:r>
      <w:r w:rsidR="009B5EBE">
        <w:rPr>
          <w:rFonts w:ascii="Arial" w:hAnsi="Arial" w:cs="Arial"/>
          <w:sz w:val="24"/>
          <w:szCs w:val="24"/>
        </w:rPr>
        <w:t xml:space="preserve">o Municipal de Educação, </w:t>
      </w:r>
      <w:r w:rsidR="009B5EBE" w:rsidRPr="009B5EBE">
        <w:rPr>
          <w:rFonts w:ascii="Arial" w:hAnsi="Arial" w:cs="Arial"/>
          <w:bCs/>
          <w:sz w:val="24"/>
          <w:szCs w:val="24"/>
        </w:rPr>
        <w:t>Odilon Costa Monteiro</w:t>
      </w:r>
      <w:r w:rsidR="00444237" w:rsidRPr="0001127F">
        <w:rPr>
          <w:rFonts w:ascii="Arial" w:hAnsi="Arial" w:cs="Arial"/>
          <w:sz w:val="24"/>
          <w:szCs w:val="24"/>
        </w:rPr>
        <w:t xml:space="preserve">; </w:t>
      </w:r>
      <w:r w:rsidR="009B5EBE" w:rsidRPr="009B5EBE">
        <w:rPr>
          <w:rFonts w:ascii="Arial" w:hAnsi="Arial" w:cs="Arial"/>
          <w:sz w:val="24"/>
          <w:szCs w:val="24"/>
        </w:rPr>
        <w:t>Secretaria Municipal de Infraestrutura e Obras</w:t>
      </w:r>
      <w:r w:rsidR="009B5EBE">
        <w:rPr>
          <w:rFonts w:ascii="Arial" w:hAnsi="Arial" w:cs="Arial"/>
          <w:sz w:val="24"/>
          <w:szCs w:val="24"/>
        </w:rPr>
        <w:t xml:space="preserve">, </w:t>
      </w:r>
      <w:r w:rsidR="009B5EBE" w:rsidRPr="009B5EBE">
        <w:rPr>
          <w:rFonts w:ascii="Arial" w:hAnsi="Arial" w:cs="Arial"/>
          <w:bCs/>
          <w:sz w:val="24"/>
          <w:szCs w:val="24"/>
        </w:rPr>
        <w:t>Jefferson de Sousa Pires;</w:t>
      </w:r>
      <w:r w:rsidR="00444237" w:rsidRPr="0001127F">
        <w:rPr>
          <w:rFonts w:ascii="Arial" w:hAnsi="Arial" w:cs="Arial"/>
          <w:sz w:val="24"/>
          <w:szCs w:val="24"/>
        </w:rPr>
        <w:t xml:space="preserve"> </w:t>
      </w:r>
      <w:r w:rsidR="00FA22E5">
        <w:rPr>
          <w:rFonts w:ascii="Arial" w:hAnsi="Arial" w:cs="Arial"/>
          <w:sz w:val="24"/>
          <w:szCs w:val="24"/>
        </w:rPr>
        <w:t>o Secretário</w:t>
      </w:r>
      <w:r w:rsidR="00444237" w:rsidRPr="0001127F">
        <w:rPr>
          <w:rFonts w:ascii="Arial" w:hAnsi="Arial" w:cs="Arial"/>
          <w:sz w:val="24"/>
          <w:szCs w:val="24"/>
        </w:rPr>
        <w:t xml:space="preserve"> Municipal de Saúde, </w:t>
      </w:r>
      <w:r w:rsidR="00FA22E5" w:rsidRPr="00FA22E5">
        <w:rPr>
          <w:rFonts w:ascii="Arial" w:hAnsi="Arial" w:cs="Arial"/>
          <w:bCs/>
          <w:sz w:val="24"/>
          <w:szCs w:val="24"/>
        </w:rPr>
        <w:t>Ricardo Alves de Sousa</w:t>
      </w:r>
      <w:r w:rsidR="00444237" w:rsidRPr="0001127F">
        <w:rPr>
          <w:rFonts w:ascii="Arial" w:hAnsi="Arial" w:cs="Arial"/>
          <w:sz w:val="24"/>
          <w:szCs w:val="24"/>
        </w:rPr>
        <w:t xml:space="preserve">; </w:t>
      </w:r>
      <w:r w:rsidR="00FA22E5">
        <w:rPr>
          <w:rFonts w:ascii="Arial" w:hAnsi="Arial" w:cs="Arial"/>
          <w:sz w:val="24"/>
          <w:szCs w:val="24"/>
        </w:rPr>
        <w:t xml:space="preserve">o Presidente da </w:t>
      </w:r>
      <w:r w:rsidR="00FA22E5" w:rsidRPr="00FA22E5">
        <w:rPr>
          <w:rFonts w:ascii="Arial" w:hAnsi="Arial" w:cs="Arial"/>
          <w:sz w:val="24"/>
          <w:szCs w:val="24"/>
        </w:rPr>
        <w:t>Faculdade Integrada de Ensino Superior de Colinas – FIESC</w:t>
      </w:r>
      <w:r w:rsidR="00FA22E5">
        <w:rPr>
          <w:rFonts w:ascii="Arial" w:hAnsi="Arial" w:cs="Arial"/>
          <w:sz w:val="24"/>
          <w:szCs w:val="24"/>
        </w:rPr>
        <w:t xml:space="preserve">, </w:t>
      </w:r>
      <w:r w:rsidR="00FA22E5" w:rsidRPr="00FA22E5">
        <w:rPr>
          <w:rFonts w:ascii="Arial" w:hAnsi="Arial" w:cs="Arial"/>
          <w:bCs/>
          <w:sz w:val="24"/>
          <w:szCs w:val="24"/>
        </w:rPr>
        <w:t>FERNANDO COSTA</w:t>
      </w:r>
      <w:r w:rsidR="00444237" w:rsidRPr="0001127F">
        <w:rPr>
          <w:rFonts w:ascii="Arial" w:hAnsi="Arial" w:cs="Arial"/>
          <w:bCs/>
          <w:sz w:val="24"/>
          <w:szCs w:val="24"/>
        </w:rPr>
        <w:t xml:space="preserve">; </w:t>
      </w:r>
      <w:r w:rsidR="00FA22E5">
        <w:rPr>
          <w:rFonts w:ascii="Arial" w:hAnsi="Arial" w:cs="Arial"/>
          <w:bCs/>
          <w:sz w:val="24"/>
          <w:szCs w:val="24"/>
        </w:rPr>
        <w:t xml:space="preserve">o Presidente da </w:t>
      </w:r>
      <w:r w:rsidR="00FA22E5" w:rsidRPr="00FA22E5">
        <w:rPr>
          <w:rFonts w:ascii="Arial" w:hAnsi="Arial" w:cs="Arial"/>
          <w:bCs/>
          <w:sz w:val="24"/>
          <w:szCs w:val="24"/>
        </w:rPr>
        <w:t>Fundação Municipal de Ensino Superior de Colinas - FECOLINAS</w:t>
      </w:r>
      <w:r w:rsidR="00444237" w:rsidRPr="0001127F">
        <w:rPr>
          <w:rFonts w:ascii="Arial" w:hAnsi="Arial" w:cs="Arial"/>
          <w:bCs/>
          <w:sz w:val="24"/>
          <w:szCs w:val="24"/>
        </w:rPr>
        <w:t>; o presidente da Seccional da OAB/TO</w:t>
      </w:r>
      <w:r w:rsidR="00FA22E5">
        <w:rPr>
          <w:rFonts w:ascii="Arial" w:hAnsi="Arial" w:cs="Arial"/>
          <w:bCs/>
          <w:sz w:val="24"/>
          <w:szCs w:val="24"/>
        </w:rPr>
        <w:t xml:space="preserve"> em Colinas do Tocantins</w:t>
      </w:r>
      <w:r w:rsidR="00444237" w:rsidRPr="0001127F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FA22E5" w:rsidRPr="00FA22E5">
        <w:rPr>
          <w:rFonts w:ascii="Arial" w:hAnsi="Arial" w:cs="Arial"/>
          <w:sz w:val="24"/>
          <w:szCs w:val="24"/>
        </w:rPr>
        <w:t>Wylly</w:t>
      </w:r>
      <w:proofErr w:type="spellEnd"/>
      <w:r w:rsidR="00FA22E5" w:rsidRPr="00FA22E5">
        <w:rPr>
          <w:rFonts w:ascii="Arial" w:hAnsi="Arial" w:cs="Arial"/>
          <w:sz w:val="24"/>
          <w:szCs w:val="24"/>
        </w:rPr>
        <w:t xml:space="preserve"> Fernandes de Sousa Rêgo</w:t>
      </w:r>
      <w:r w:rsidR="00444237" w:rsidRPr="0001127F">
        <w:rPr>
          <w:rFonts w:ascii="Arial" w:hAnsi="Arial" w:cs="Arial"/>
          <w:bCs/>
          <w:sz w:val="24"/>
          <w:szCs w:val="24"/>
        </w:rPr>
        <w:t xml:space="preserve">; os representantes das Lojas Maçônicas </w:t>
      </w:r>
      <w:r w:rsidR="00FA22E5">
        <w:rPr>
          <w:rFonts w:ascii="Arial" w:hAnsi="Arial" w:cs="Arial"/>
          <w:bCs/>
          <w:sz w:val="24"/>
          <w:szCs w:val="24"/>
        </w:rPr>
        <w:t>de Colinas</w:t>
      </w:r>
      <w:r w:rsidR="00444237" w:rsidRPr="0001127F">
        <w:rPr>
          <w:rFonts w:ascii="Arial" w:hAnsi="Arial" w:cs="Arial"/>
          <w:bCs/>
          <w:sz w:val="24"/>
          <w:szCs w:val="24"/>
        </w:rPr>
        <w:t>.</w:t>
      </w:r>
    </w:p>
    <w:p w:rsidR="009E1D21" w:rsidRPr="00C57A23" w:rsidRDefault="009E1D21" w:rsidP="00C57A23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</w:p>
    <w:p w:rsidR="00D462E1" w:rsidRPr="00396FB9" w:rsidRDefault="00D1301A" w:rsidP="00D1301A">
      <w:pPr>
        <w:pStyle w:val="Corpo"/>
        <w:spacing w:after="200" w:line="276" w:lineRule="auto"/>
        <w:ind w:firstLine="708"/>
        <w:rPr>
          <w:rFonts w:cs="Arial"/>
          <w:szCs w:val="24"/>
        </w:rPr>
      </w:pPr>
      <w:r w:rsidRPr="00396FB9">
        <w:rPr>
          <w:rFonts w:cs="Arial"/>
          <w:szCs w:val="24"/>
        </w:rPr>
        <w:t xml:space="preserve">Sala das </w:t>
      </w:r>
      <w:r w:rsidR="002B235A">
        <w:rPr>
          <w:rFonts w:cs="Arial"/>
          <w:szCs w:val="24"/>
        </w:rPr>
        <w:t>Sessões</w:t>
      </w:r>
      <w:r>
        <w:rPr>
          <w:rFonts w:cs="Arial"/>
          <w:szCs w:val="24"/>
        </w:rPr>
        <w:t>,</w:t>
      </w:r>
      <w:r w:rsidRPr="00396FB9">
        <w:rPr>
          <w:rFonts w:cs="Arial"/>
          <w:szCs w:val="24"/>
        </w:rPr>
        <w:t xml:space="preserve"> </w:t>
      </w:r>
      <w:r w:rsidR="00EC264F" w:rsidRPr="00396FB9">
        <w:rPr>
          <w:rFonts w:cs="Arial"/>
          <w:szCs w:val="24"/>
        </w:rPr>
        <w:t xml:space="preserve">Palmas – TO, </w:t>
      </w:r>
      <w:r w:rsidR="004D4773">
        <w:rPr>
          <w:rFonts w:cs="Arial"/>
          <w:szCs w:val="24"/>
        </w:rPr>
        <w:t>04</w:t>
      </w:r>
      <w:r w:rsidR="00EC264F" w:rsidRPr="00396FB9">
        <w:rPr>
          <w:rFonts w:cs="Arial"/>
          <w:szCs w:val="24"/>
        </w:rPr>
        <w:t xml:space="preserve"> de </w:t>
      </w:r>
      <w:r w:rsidR="004D4773">
        <w:rPr>
          <w:rFonts w:cs="Arial"/>
          <w:szCs w:val="24"/>
        </w:rPr>
        <w:t>març</w:t>
      </w:r>
      <w:r>
        <w:rPr>
          <w:rFonts w:cs="Arial"/>
          <w:szCs w:val="24"/>
        </w:rPr>
        <w:t>o de 20</w:t>
      </w:r>
      <w:r w:rsidR="004D4773">
        <w:rPr>
          <w:rFonts w:cs="Arial"/>
          <w:szCs w:val="24"/>
        </w:rPr>
        <w:t>20</w:t>
      </w:r>
      <w:r w:rsidR="00EC264F" w:rsidRPr="00396FB9">
        <w:rPr>
          <w:rFonts w:cs="Arial"/>
          <w:szCs w:val="24"/>
        </w:rPr>
        <w:t xml:space="preserve">. </w:t>
      </w:r>
    </w:p>
    <w:p w:rsidR="00EC264F" w:rsidRPr="00396FB9" w:rsidRDefault="00EC264F" w:rsidP="00D1301A">
      <w:pPr>
        <w:pStyle w:val="Corpo"/>
        <w:spacing w:after="200" w:line="276" w:lineRule="auto"/>
        <w:ind w:firstLine="708"/>
        <w:rPr>
          <w:rFonts w:cs="Arial"/>
          <w:szCs w:val="24"/>
        </w:rPr>
      </w:pPr>
    </w:p>
    <w:p w:rsidR="00EC264F" w:rsidRDefault="00EC264F" w:rsidP="00D1301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EC264F" w:rsidRPr="00D1301A" w:rsidRDefault="00EC264F" w:rsidP="00D1301A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D1301A">
        <w:rPr>
          <w:rFonts w:ascii="Arial" w:hAnsi="Arial" w:cs="Arial"/>
          <w:b/>
        </w:rPr>
        <w:t>Ricardo Ayres</w:t>
      </w:r>
    </w:p>
    <w:p w:rsidR="00EC264F" w:rsidRPr="00D1301A" w:rsidRDefault="00EC264F" w:rsidP="00D1301A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</w:rPr>
      </w:pPr>
      <w:r w:rsidRPr="00D1301A">
        <w:rPr>
          <w:rFonts w:ascii="Arial" w:hAnsi="Arial" w:cs="Arial"/>
        </w:rPr>
        <w:t>Deputado Estadual</w:t>
      </w:r>
    </w:p>
    <w:sectPr w:rsidR="00EC264F" w:rsidRPr="00D1301A" w:rsidSect="004146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977" w:right="1134" w:bottom="1134" w:left="1134" w:header="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3BE" w:rsidRDefault="00BA13BE">
      <w:r>
        <w:separator/>
      </w:r>
    </w:p>
  </w:endnote>
  <w:endnote w:type="continuationSeparator" w:id="0">
    <w:p w:rsidR="00BA13BE" w:rsidRDefault="00BA1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F5D" w:rsidRDefault="00476F5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F5D" w:rsidRDefault="00476F5D" w:rsidP="000010CA">
    <w:pPr>
      <w:pStyle w:val="Rodap"/>
    </w:pPr>
  </w:p>
  <w:p w:rsidR="00476F5D" w:rsidRDefault="00476F5D" w:rsidP="000010CA">
    <w:pPr>
      <w:pStyle w:val="Rodap"/>
      <w:pBdr>
        <w:top w:val="single" w:sz="4" w:space="1" w:color="auto"/>
      </w:pBdr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Praça dos Girassóis – Palmas –TO. CEP 77003-905 CAIXA POSTAL 191 GABINETE Nº 08 – 1º PISO </w:t>
    </w:r>
  </w:p>
  <w:p w:rsidR="00476F5D" w:rsidRDefault="00476F5D" w:rsidP="000010CA">
    <w:pPr>
      <w:pStyle w:val="Rodap"/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Fone: (63) 3212-5063 / </w:t>
    </w:r>
  </w:p>
  <w:p w:rsidR="00476F5D" w:rsidRPr="003F062E" w:rsidRDefault="00476F5D">
    <w:pPr>
      <w:pStyle w:val="Rodap"/>
      <w:jc w:val="center"/>
      <w:rPr>
        <w:rFonts w:ascii="Century Gothic" w:hAnsi="Century Gothic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F5D" w:rsidRDefault="00476F5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3BE" w:rsidRDefault="00BA13BE">
      <w:r>
        <w:separator/>
      </w:r>
    </w:p>
  </w:footnote>
  <w:footnote w:type="continuationSeparator" w:id="0">
    <w:p w:rsidR="00BA13BE" w:rsidRDefault="00BA13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F5D" w:rsidRDefault="00476F5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F5D" w:rsidRDefault="00476F5D" w:rsidP="00DC7764">
    <w:pPr>
      <w:pStyle w:val="Cabealho"/>
      <w:jc w:val="center"/>
      <w:rPr>
        <w:sz w:val="24"/>
        <w:szCs w:val="24"/>
      </w:rPr>
    </w:pPr>
  </w:p>
  <w:p w:rsidR="00476F5D" w:rsidRPr="009A719C" w:rsidRDefault="00476F5D" w:rsidP="00DC7764">
    <w:pPr>
      <w:pStyle w:val="Cabealho"/>
      <w:jc w:val="center"/>
      <w:rPr>
        <w:sz w:val="24"/>
        <w:szCs w:val="24"/>
      </w:rPr>
    </w:pPr>
  </w:p>
  <w:p w:rsidR="00476F5D" w:rsidRPr="009A719C" w:rsidRDefault="00476F5D" w:rsidP="00DC7764">
    <w:pPr>
      <w:pStyle w:val="Cabealho"/>
      <w:jc w:val="center"/>
      <w:rPr>
        <w:sz w:val="24"/>
        <w:szCs w:val="24"/>
      </w:rPr>
    </w:pPr>
  </w:p>
  <w:p w:rsidR="00476F5D" w:rsidRPr="009A719C" w:rsidRDefault="00476F5D" w:rsidP="00DC7764">
    <w:pPr>
      <w:pStyle w:val="Cabealho"/>
      <w:jc w:val="center"/>
      <w:rPr>
        <w:sz w:val="24"/>
        <w:szCs w:val="24"/>
      </w:rPr>
    </w:pPr>
  </w:p>
  <w:p w:rsidR="00476F5D" w:rsidRPr="009A719C" w:rsidRDefault="00500647" w:rsidP="00DC7764">
    <w:pPr>
      <w:pStyle w:val="Cabealh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2637790</wp:posOffset>
          </wp:positionH>
          <wp:positionV relativeFrom="paragraph">
            <wp:posOffset>-601980</wp:posOffset>
          </wp:positionV>
          <wp:extent cx="848360" cy="1012825"/>
          <wp:effectExtent l="19050" t="0" r="8890" b="0"/>
          <wp:wrapTopAndBottom/>
          <wp:docPr id="4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76F5D" w:rsidRPr="009A719C" w:rsidRDefault="00476F5D" w:rsidP="00DC7764">
    <w:pPr>
      <w:pStyle w:val="Cabealho"/>
      <w:jc w:val="center"/>
      <w:rPr>
        <w:sz w:val="24"/>
        <w:szCs w:val="24"/>
      </w:rPr>
    </w:pPr>
  </w:p>
  <w:p w:rsidR="00476F5D" w:rsidRPr="009A719C" w:rsidRDefault="00476F5D" w:rsidP="00DC7764">
    <w:pPr>
      <w:pStyle w:val="Cabealho"/>
      <w:tabs>
        <w:tab w:val="clear" w:pos="8838"/>
        <w:tab w:val="left" w:pos="4419"/>
      </w:tabs>
      <w:jc w:val="center"/>
      <w:rPr>
        <w:sz w:val="24"/>
        <w:szCs w:val="24"/>
      </w:rPr>
    </w:pPr>
  </w:p>
  <w:p w:rsidR="00476F5D" w:rsidRPr="00231FCC" w:rsidRDefault="00476F5D" w:rsidP="00DC7764">
    <w:pPr>
      <w:pStyle w:val="Cabealho"/>
      <w:ind w:left="-567"/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         </w:t>
    </w:r>
    <w:r w:rsidRPr="00231FCC">
      <w:rPr>
        <w:rFonts w:ascii="Arial" w:hAnsi="Arial"/>
        <w:b/>
        <w:sz w:val="24"/>
        <w:szCs w:val="24"/>
      </w:rPr>
      <w:t>ESTADO DO TOCANTINS</w:t>
    </w:r>
  </w:p>
  <w:p w:rsidR="00476F5D" w:rsidRDefault="00476F5D">
    <w:pPr>
      <w:pStyle w:val="Cabealho"/>
    </w:pPr>
    <w:r>
      <w:rPr>
        <w:rFonts w:ascii="Arial" w:hAnsi="Arial"/>
        <w:b/>
        <w:sz w:val="24"/>
        <w:szCs w:val="24"/>
      </w:rPr>
      <w:tab/>
      <w:t xml:space="preserve">             </w:t>
    </w:r>
    <w:r w:rsidRPr="00231FCC">
      <w:rPr>
        <w:rFonts w:ascii="Arial" w:hAnsi="Arial"/>
        <w:b/>
        <w:sz w:val="24"/>
        <w:szCs w:val="24"/>
      </w:rPr>
      <w:t>PODER LEGISLATIVO</w:t>
    </w:r>
  </w:p>
  <w:p w:rsidR="00476F5D" w:rsidRPr="00157844" w:rsidRDefault="00476F5D" w:rsidP="00157844">
    <w:pPr>
      <w:pStyle w:val="Cabealho"/>
      <w:rPr>
        <w:sz w:val="4"/>
      </w:rPr>
    </w:pP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F5D" w:rsidRDefault="00476F5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5350A"/>
    <w:multiLevelType w:val="hybridMultilevel"/>
    <w:tmpl w:val="EE5AAC5A"/>
    <w:lvl w:ilvl="0" w:tplc="04160011">
      <w:start w:val="1"/>
      <w:numFmt w:val="decimal"/>
      <w:lvlText w:val="%1)"/>
      <w:lvlJc w:val="left"/>
      <w:pPr>
        <w:ind w:left="1490" w:hanging="360"/>
      </w:pPr>
    </w:lvl>
    <w:lvl w:ilvl="1" w:tplc="04160019" w:tentative="1">
      <w:start w:val="1"/>
      <w:numFmt w:val="lowerLetter"/>
      <w:lvlText w:val="%2."/>
      <w:lvlJc w:val="left"/>
      <w:pPr>
        <w:ind w:left="2210" w:hanging="360"/>
      </w:pPr>
    </w:lvl>
    <w:lvl w:ilvl="2" w:tplc="0416001B" w:tentative="1">
      <w:start w:val="1"/>
      <w:numFmt w:val="lowerRoman"/>
      <w:lvlText w:val="%3."/>
      <w:lvlJc w:val="right"/>
      <w:pPr>
        <w:ind w:left="2930" w:hanging="180"/>
      </w:pPr>
    </w:lvl>
    <w:lvl w:ilvl="3" w:tplc="0416000F" w:tentative="1">
      <w:start w:val="1"/>
      <w:numFmt w:val="decimal"/>
      <w:lvlText w:val="%4."/>
      <w:lvlJc w:val="left"/>
      <w:pPr>
        <w:ind w:left="3650" w:hanging="360"/>
      </w:pPr>
    </w:lvl>
    <w:lvl w:ilvl="4" w:tplc="04160019" w:tentative="1">
      <w:start w:val="1"/>
      <w:numFmt w:val="lowerLetter"/>
      <w:lvlText w:val="%5."/>
      <w:lvlJc w:val="left"/>
      <w:pPr>
        <w:ind w:left="4370" w:hanging="360"/>
      </w:pPr>
    </w:lvl>
    <w:lvl w:ilvl="5" w:tplc="0416001B" w:tentative="1">
      <w:start w:val="1"/>
      <w:numFmt w:val="lowerRoman"/>
      <w:lvlText w:val="%6."/>
      <w:lvlJc w:val="right"/>
      <w:pPr>
        <w:ind w:left="5090" w:hanging="180"/>
      </w:pPr>
    </w:lvl>
    <w:lvl w:ilvl="6" w:tplc="0416000F" w:tentative="1">
      <w:start w:val="1"/>
      <w:numFmt w:val="decimal"/>
      <w:lvlText w:val="%7."/>
      <w:lvlJc w:val="left"/>
      <w:pPr>
        <w:ind w:left="5810" w:hanging="360"/>
      </w:pPr>
    </w:lvl>
    <w:lvl w:ilvl="7" w:tplc="04160019" w:tentative="1">
      <w:start w:val="1"/>
      <w:numFmt w:val="lowerLetter"/>
      <w:lvlText w:val="%8."/>
      <w:lvlJc w:val="left"/>
      <w:pPr>
        <w:ind w:left="6530" w:hanging="360"/>
      </w:pPr>
    </w:lvl>
    <w:lvl w:ilvl="8" w:tplc="0416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>
    <w:nsid w:val="64000D78"/>
    <w:multiLevelType w:val="hybridMultilevel"/>
    <w:tmpl w:val="F2707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F63D9"/>
    <w:rsid w:val="000010CA"/>
    <w:rsid w:val="00002E72"/>
    <w:rsid w:val="000064BE"/>
    <w:rsid w:val="0001473A"/>
    <w:rsid w:val="00023A2A"/>
    <w:rsid w:val="00024167"/>
    <w:rsid w:val="0002461E"/>
    <w:rsid w:val="000352CF"/>
    <w:rsid w:val="00041A53"/>
    <w:rsid w:val="00045FE5"/>
    <w:rsid w:val="00056F2C"/>
    <w:rsid w:val="00057B0C"/>
    <w:rsid w:val="00060064"/>
    <w:rsid w:val="00063A7A"/>
    <w:rsid w:val="00066FEA"/>
    <w:rsid w:val="00070823"/>
    <w:rsid w:val="00094656"/>
    <w:rsid w:val="000A518E"/>
    <w:rsid w:val="000A560E"/>
    <w:rsid w:val="000A7DAB"/>
    <w:rsid w:val="000B2DE4"/>
    <w:rsid w:val="000B53EA"/>
    <w:rsid w:val="000B7AE4"/>
    <w:rsid w:val="000C32D2"/>
    <w:rsid w:val="000C37D6"/>
    <w:rsid w:val="000C7C31"/>
    <w:rsid w:val="000D4887"/>
    <w:rsid w:val="000E1B06"/>
    <w:rsid w:val="000F51A5"/>
    <w:rsid w:val="000F6000"/>
    <w:rsid w:val="00101CFC"/>
    <w:rsid w:val="00103715"/>
    <w:rsid w:val="00104AD7"/>
    <w:rsid w:val="00115B4A"/>
    <w:rsid w:val="00120493"/>
    <w:rsid w:val="00122AEA"/>
    <w:rsid w:val="00124CD1"/>
    <w:rsid w:val="00127FD8"/>
    <w:rsid w:val="001317EB"/>
    <w:rsid w:val="00133320"/>
    <w:rsid w:val="00133B37"/>
    <w:rsid w:val="00134B53"/>
    <w:rsid w:val="00136837"/>
    <w:rsid w:val="0014489C"/>
    <w:rsid w:val="00144A74"/>
    <w:rsid w:val="00146D91"/>
    <w:rsid w:val="00157844"/>
    <w:rsid w:val="00166AFE"/>
    <w:rsid w:val="0016777C"/>
    <w:rsid w:val="00172CED"/>
    <w:rsid w:val="00176F71"/>
    <w:rsid w:val="0018279C"/>
    <w:rsid w:val="001838FD"/>
    <w:rsid w:val="0018661E"/>
    <w:rsid w:val="001A0517"/>
    <w:rsid w:val="001A0519"/>
    <w:rsid w:val="001B61E2"/>
    <w:rsid w:val="001C15CF"/>
    <w:rsid w:val="001D615D"/>
    <w:rsid w:val="001E3F0C"/>
    <w:rsid w:val="001E45F2"/>
    <w:rsid w:val="001E471B"/>
    <w:rsid w:val="001F1E53"/>
    <w:rsid w:val="002001E4"/>
    <w:rsid w:val="00205023"/>
    <w:rsid w:val="00212C37"/>
    <w:rsid w:val="00213FF6"/>
    <w:rsid w:val="002165B6"/>
    <w:rsid w:val="00224E52"/>
    <w:rsid w:val="002253A3"/>
    <w:rsid w:val="00227596"/>
    <w:rsid w:val="00227CA1"/>
    <w:rsid w:val="002346D8"/>
    <w:rsid w:val="00234F96"/>
    <w:rsid w:val="00245066"/>
    <w:rsid w:val="00245319"/>
    <w:rsid w:val="00245F6A"/>
    <w:rsid w:val="002504A1"/>
    <w:rsid w:val="002510F6"/>
    <w:rsid w:val="0025121E"/>
    <w:rsid w:val="00256E76"/>
    <w:rsid w:val="002608EF"/>
    <w:rsid w:val="00275355"/>
    <w:rsid w:val="00287134"/>
    <w:rsid w:val="00292D97"/>
    <w:rsid w:val="002931B6"/>
    <w:rsid w:val="002938B0"/>
    <w:rsid w:val="00294935"/>
    <w:rsid w:val="002A734A"/>
    <w:rsid w:val="002B235A"/>
    <w:rsid w:val="002B38F4"/>
    <w:rsid w:val="002C0F52"/>
    <w:rsid w:val="002C11D4"/>
    <w:rsid w:val="002D1CED"/>
    <w:rsid w:val="002D6019"/>
    <w:rsid w:val="002E2D59"/>
    <w:rsid w:val="002E5781"/>
    <w:rsid w:val="002F00FA"/>
    <w:rsid w:val="002F46A4"/>
    <w:rsid w:val="002F4F5C"/>
    <w:rsid w:val="002F63D9"/>
    <w:rsid w:val="003119DA"/>
    <w:rsid w:val="00312C35"/>
    <w:rsid w:val="003232A8"/>
    <w:rsid w:val="00325ADA"/>
    <w:rsid w:val="00365632"/>
    <w:rsid w:val="00373556"/>
    <w:rsid w:val="00375162"/>
    <w:rsid w:val="0037723E"/>
    <w:rsid w:val="00382BCB"/>
    <w:rsid w:val="00382D6C"/>
    <w:rsid w:val="00396FB9"/>
    <w:rsid w:val="00397546"/>
    <w:rsid w:val="003A4051"/>
    <w:rsid w:val="003A5047"/>
    <w:rsid w:val="003A7BFE"/>
    <w:rsid w:val="003C170A"/>
    <w:rsid w:val="003C1831"/>
    <w:rsid w:val="003D0EC7"/>
    <w:rsid w:val="003D1222"/>
    <w:rsid w:val="003D3DA2"/>
    <w:rsid w:val="003D66E3"/>
    <w:rsid w:val="003D7AC1"/>
    <w:rsid w:val="003E0043"/>
    <w:rsid w:val="003E19B3"/>
    <w:rsid w:val="003E3E60"/>
    <w:rsid w:val="003F13F6"/>
    <w:rsid w:val="003F20E7"/>
    <w:rsid w:val="003F243C"/>
    <w:rsid w:val="004046F2"/>
    <w:rsid w:val="00406A80"/>
    <w:rsid w:val="0041468A"/>
    <w:rsid w:val="00417539"/>
    <w:rsid w:val="00422EED"/>
    <w:rsid w:val="00426265"/>
    <w:rsid w:val="00426520"/>
    <w:rsid w:val="004265BD"/>
    <w:rsid w:val="00432397"/>
    <w:rsid w:val="00437949"/>
    <w:rsid w:val="004432F5"/>
    <w:rsid w:val="00444237"/>
    <w:rsid w:val="00463229"/>
    <w:rsid w:val="00464414"/>
    <w:rsid w:val="004750E7"/>
    <w:rsid w:val="00476F5D"/>
    <w:rsid w:val="004804C9"/>
    <w:rsid w:val="00480E58"/>
    <w:rsid w:val="00486595"/>
    <w:rsid w:val="00491846"/>
    <w:rsid w:val="00493D98"/>
    <w:rsid w:val="004A13DE"/>
    <w:rsid w:val="004A1A5C"/>
    <w:rsid w:val="004A2CB6"/>
    <w:rsid w:val="004B1EE4"/>
    <w:rsid w:val="004B3024"/>
    <w:rsid w:val="004B6531"/>
    <w:rsid w:val="004B76D2"/>
    <w:rsid w:val="004C01F4"/>
    <w:rsid w:val="004C2CB2"/>
    <w:rsid w:val="004C6192"/>
    <w:rsid w:val="004D0172"/>
    <w:rsid w:val="004D1BC8"/>
    <w:rsid w:val="004D1CB5"/>
    <w:rsid w:val="004D4773"/>
    <w:rsid w:val="004D5BE4"/>
    <w:rsid w:val="004D5CF5"/>
    <w:rsid w:val="004E443B"/>
    <w:rsid w:val="004E6AD2"/>
    <w:rsid w:val="004F1DCA"/>
    <w:rsid w:val="004F34DB"/>
    <w:rsid w:val="004F38F9"/>
    <w:rsid w:val="00500647"/>
    <w:rsid w:val="00502128"/>
    <w:rsid w:val="00502B7B"/>
    <w:rsid w:val="0050302A"/>
    <w:rsid w:val="00512BF8"/>
    <w:rsid w:val="0051490A"/>
    <w:rsid w:val="0052049C"/>
    <w:rsid w:val="005238A3"/>
    <w:rsid w:val="00523BB8"/>
    <w:rsid w:val="0053167F"/>
    <w:rsid w:val="00531B14"/>
    <w:rsid w:val="005353FE"/>
    <w:rsid w:val="0053680A"/>
    <w:rsid w:val="00541493"/>
    <w:rsid w:val="0054411C"/>
    <w:rsid w:val="00552356"/>
    <w:rsid w:val="005605E7"/>
    <w:rsid w:val="00560A85"/>
    <w:rsid w:val="00560CE1"/>
    <w:rsid w:val="0057682F"/>
    <w:rsid w:val="005776C0"/>
    <w:rsid w:val="005810B1"/>
    <w:rsid w:val="00585CB6"/>
    <w:rsid w:val="005914AF"/>
    <w:rsid w:val="00591BC9"/>
    <w:rsid w:val="005928B7"/>
    <w:rsid w:val="005969BC"/>
    <w:rsid w:val="005A3814"/>
    <w:rsid w:val="005A4D6A"/>
    <w:rsid w:val="005B041F"/>
    <w:rsid w:val="005B0FE2"/>
    <w:rsid w:val="005B1417"/>
    <w:rsid w:val="005B1DE7"/>
    <w:rsid w:val="005B27C1"/>
    <w:rsid w:val="005B7FA2"/>
    <w:rsid w:val="005C05A7"/>
    <w:rsid w:val="005D04D6"/>
    <w:rsid w:val="005D1C15"/>
    <w:rsid w:val="005D5915"/>
    <w:rsid w:val="005D6896"/>
    <w:rsid w:val="005E1438"/>
    <w:rsid w:val="005E23BF"/>
    <w:rsid w:val="005E424B"/>
    <w:rsid w:val="005F0EB6"/>
    <w:rsid w:val="005F1196"/>
    <w:rsid w:val="00604077"/>
    <w:rsid w:val="00613A19"/>
    <w:rsid w:val="006207E9"/>
    <w:rsid w:val="0062449A"/>
    <w:rsid w:val="00625537"/>
    <w:rsid w:val="006268B1"/>
    <w:rsid w:val="00627631"/>
    <w:rsid w:val="00631F30"/>
    <w:rsid w:val="006361FA"/>
    <w:rsid w:val="00651686"/>
    <w:rsid w:val="00656BEE"/>
    <w:rsid w:val="00671558"/>
    <w:rsid w:val="006719B4"/>
    <w:rsid w:val="00672BD4"/>
    <w:rsid w:val="00682673"/>
    <w:rsid w:val="006841C4"/>
    <w:rsid w:val="00693F6C"/>
    <w:rsid w:val="006A7CF4"/>
    <w:rsid w:val="006B6CBD"/>
    <w:rsid w:val="006C1652"/>
    <w:rsid w:val="006C1F74"/>
    <w:rsid w:val="006D541F"/>
    <w:rsid w:val="006D6EDA"/>
    <w:rsid w:val="006E1B70"/>
    <w:rsid w:val="006E2826"/>
    <w:rsid w:val="006E4281"/>
    <w:rsid w:val="006E592D"/>
    <w:rsid w:val="006F0A78"/>
    <w:rsid w:val="006F0EF9"/>
    <w:rsid w:val="006F5312"/>
    <w:rsid w:val="007011F4"/>
    <w:rsid w:val="00702346"/>
    <w:rsid w:val="007066CC"/>
    <w:rsid w:val="00711D3E"/>
    <w:rsid w:val="00714771"/>
    <w:rsid w:val="00716F70"/>
    <w:rsid w:val="00724826"/>
    <w:rsid w:val="00730479"/>
    <w:rsid w:val="007339FD"/>
    <w:rsid w:val="00735312"/>
    <w:rsid w:val="00737BF0"/>
    <w:rsid w:val="00740098"/>
    <w:rsid w:val="007428F5"/>
    <w:rsid w:val="00750F36"/>
    <w:rsid w:val="007674E2"/>
    <w:rsid w:val="007738F6"/>
    <w:rsid w:val="007830EF"/>
    <w:rsid w:val="0079008A"/>
    <w:rsid w:val="00791194"/>
    <w:rsid w:val="007A1340"/>
    <w:rsid w:val="007A6305"/>
    <w:rsid w:val="007B0830"/>
    <w:rsid w:val="007C0111"/>
    <w:rsid w:val="007C28F0"/>
    <w:rsid w:val="007D6547"/>
    <w:rsid w:val="007E69D4"/>
    <w:rsid w:val="007E717A"/>
    <w:rsid w:val="007F3708"/>
    <w:rsid w:val="00802750"/>
    <w:rsid w:val="00812230"/>
    <w:rsid w:val="00813E10"/>
    <w:rsid w:val="0082023C"/>
    <w:rsid w:val="008206A4"/>
    <w:rsid w:val="008229C6"/>
    <w:rsid w:val="0082438F"/>
    <w:rsid w:val="00827420"/>
    <w:rsid w:val="008306C5"/>
    <w:rsid w:val="00832487"/>
    <w:rsid w:val="00833BDE"/>
    <w:rsid w:val="00835C87"/>
    <w:rsid w:val="00836014"/>
    <w:rsid w:val="00845F8A"/>
    <w:rsid w:val="00846752"/>
    <w:rsid w:val="00846AE0"/>
    <w:rsid w:val="00846B49"/>
    <w:rsid w:val="0085228E"/>
    <w:rsid w:val="0086176B"/>
    <w:rsid w:val="00871832"/>
    <w:rsid w:val="00874C1A"/>
    <w:rsid w:val="00875271"/>
    <w:rsid w:val="00891BF0"/>
    <w:rsid w:val="0089692F"/>
    <w:rsid w:val="008974FB"/>
    <w:rsid w:val="008A6F5F"/>
    <w:rsid w:val="008B5C3B"/>
    <w:rsid w:val="008C6B90"/>
    <w:rsid w:val="008C7AE2"/>
    <w:rsid w:val="008D4E60"/>
    <w:rsid w:val="008E07BF"/>
    <w:rsid w:val="008E1107"/>
    <w:rsid w:val="008F0661"/>
    <w:rsid w:val="008F2BF4"/>
    <w:rsid w:val="008F4BF9"/>
    <w:rsid w:val="0090293C"/>
    <w:rsid w:val="0090485D"/>
    <w:rsid w:val="0090769A"/>
    <w:rsid w:val="0091098A"/>
    <w:rsid w:val="00910CF8"/>
    <w:rsid w:val="00921F48"/>
    <w:rsid w:val="009264B1"/>
    <w:rsid w:val="00927342"/>
    <w:rsid w:val="00937F55"/>
    <w:rsid w:val="00941DC4"/>
    <w:rsid w:val="009466B1"/>
    <w:rsid w:val="009514D8"/>
    <w:rsid w:val="009525D3"/>
    <w:rsid w:val="00953A9F"/>
    <w:rsid w:val="00953D90"/>
    <w:rsid w:val="009561C2"/>
    <w:rsid w:val="00957EC4"/>
    <w:rsid w:val="009606E9"/>
    <w:rsid w:val="00962159"/>
    <w:rsid w:val="009757BC"/>
    <w:rsid w:val="00976957"/>
    <w:rsid w:val="009830B8"/>
    <w:rsid w:val="00985C70"/>
    <w:rsid w:val="009A255C"/>
    <w:rsid w:val="009A2C61"/>
    <w:rsid w:val="009A508A"/>
    <w:rsid w:val="009B1EF5"/>
    <w:rsid w:val="009B5935"/>
    <w:rsid w:val="009B5EBE"/>
    <w:rsid w:val="009C1133"/>
    <w:rsid w:val="009C1507"/>
    <w:rsid w:val="009C1CE7"/>
    <w:rsid w:val="009C3861"/>
    <w:rsid w:val="009C7302"/>
    <w:rsid w:val="009D4914"/>
    <w:rsid w:val="009D6A28"/>
    <w:rsid w:val="009D6E77"/>
    <w:rsid w:val="009E1D21"/>
    <w:rsid w:val="009E3687"/>
    <w:rsid w:val="009E5FA6"/>
    <w:rsid w:val="009E69BE"/>
    <w:rsid w:val="009E7E51"/>
    <w:rsid w:val="009F4493"/>
    <w:rsid w:val="009F552F"/>
    <w:rsid w:val="009F5957"/>
    <w:rsid w:val="009F6984"/>
    <w:rsid w:val="00A00156"/>
    <w:rsid w:val="00A00702"/>
    <w:rsid w:val="00A04B70"/>
    <w:rsid w:val="00A0508B"/>
    <w:rsid w:val="00A30911"/>
    <w:rsid w:val="00A31F74"/>
    <w:rsid w:val="00A35992"/>
    <w:rsid w:val="00A35ACF"/>
    <w:rsid w:val="00A37542"/>
    <w:rsid w:val="00A460A6"/>
    <w:rsid w:val="00A46122"/>
    <w:rsid w:val="00A47D23"/>
    <w:rsid w:val="00A52AC2"/>
    <w:rsid w:val="00A61C31"/>
    <w:rsid w:val="00A64478"/>
    <w:rsid w:val="00A71E29"/>
    <w:rsid w:val="00A8331F"/>
    <w:rsid w:val="00A968B9"/>
    <w:rsid w:val="00AA1EEC"/>
    <w:rsid w:val="00AA459A"/>
    <w:rsid w:val="00AA6155"/>
    <w:rsid w:val="00AB333B"/>
    <w:rsid w:val="00AB519E"/>
    <w:rsid w:val="00AC229B"/>
    <w:rsid w:val="00AC2E3C"/>
    <w:rsid w:val="00AC7E89"/>
    <w:rsid w:val="00AD5D58"/>
    <w:rsid w:val="00AD60B1"/>
    <w:rsid w:val="00AD755F"/>
    <w:rsid w:val="00AD77BB"/>
    <w:rsid w:val="00AE67EB"/>
    <w:rsid w:val="00AE7C32"/>
    <w:rsid w:val="00AF3E62"/>
    <w:rsid w:val="00AF60EC"/>
    <w:rsid w:val="00AF7C80"/>
    <w:rsid w:val="00B03321"/>
    <w:rsid w:val="00B03D9D"/>
    <w:rsid w:val="00B0510E"/>
    <w:rsid w:val="00B177FD"/>
    <w:rsid w:val="00B178F5"/>
    <w:rsid w:val="00B21871"/>
    <w:rsid w:val="00B22736"/>
    <w:rsid w:val="00B24FFA"/>
    <w:rsid w:val="00B47DC1"/>
    <w:rsid w:val="00B81AC4"/>
    <w:rsid w:val="00B91D82"/>
    <w:rsid w:val="00BA13BE"/>
    <w:rsid w:val="00BA2897"/>
    <w:rsid w:val="00BA2BEA"/>
    <w:rsid w:val="00BA4CB7"/>
    <w:rsid w:val="00BA7085"/>
    <w:rsid w:val="00BA71AA"/>
    <w:rsid w:val="00BB5745"/>
    <w:rsid w:val="00BB6401"/>
    <w:rsid w:val="00BC5041"/>
    <w:rsid w:val="00BD108D"/>
    <w:rsid w:val="00BE15AB"/>
    <w:rsid w:val="00BF20BB"/>
    <w:rsid w:val="00BF2F4B"/>
    <w:rsid w:val="00BF5009"/>
    <w:rsid w:val="00C02F2E"/>
    <w:rsid w:val="00C03B2C"/>
    <w:rsid w:val="00C05821"/>
    <w:rsid w:val="00C31345"/>
    <w:rsid w:val="00C329A5"/>
    <w:rsid w:val="00C37E79"/>
    <w:rsid w:val="00C446F0"/>
    <w:rsid w:val="00C46266"/>
    <w:rsid w:val="00C46DCF"/>
    <w:rsid w:val="00C560DE"/>
    <w:rsid w:val="00C57A23"/>
    <w:rsid w:val="00C62140"/>
    <w:rsid w:val="00C6378C"/>
    <w:rsid w:val="00C6445E"/>
    <w:rsid w:val="00C65D2A"/>
    <w:rsid w:val="00C65D5B"/>
    <w:rsid w:val="00C71D35"/>
    <w:rsid w:val="00C72713"/>
    <w:rsid w:val="00C75EB0"/>
    <w:rsid w:val="00C763DF"/>
    <w:rsid w:val="00C76F5B"/>
    <w:rsid w:val="00C774EC"/>
    <w:rsid w:val="00C84F46"/>
    <w:rsid w:val="00C86178"/>
    <w:rsid w:val="00CA1837"/>
    <w:rsid w:val="00CA4785"/>
    <w:rsid w:val="00CB0CFC"/>
    <w:rsid w:val="00CB63B7"/>
    <w:rsid w:val="00CB6B81"/>
    <w:rsid w:val="00CB73B7"/>
    <w:rsid w:val="00CC242C"/>
    <w:rsid w:val="00CC5EAB"/>
    <w:rsid w:val="00CD09DC"/>
    <w:rsid w:val="00CE1138"/>
    <w:rsid w:val="00CE411D"/>
    <w:rsid w:val="00CF116D"/>
    <w:rsid w:val="00D1301A"/>
    <w:rsid w:val="00D13D4E"/>
    <w:rsid w:val="00D14010"/>
    <w:rsid w:val="00D14443"/>
    <w:rsid w:val="00D171B7"/>
    <w:rsid w:val="00D20EDB"/>
    <w:rsid w:val="00D24E0F"/>
    <w:rsid w:val="00D262E1"/>
    <w:rsid w:val="00D352FC"/>
    <w:rsid w:val="00D419FD"/>
    <w:rsid w:val="00D42A38"/>
    <w:rsid w:val="00D43CD2"/>
    <w:rsid w:val="00D462E1"/>
    <w:rsid w:val="00D54159"/>
    <w:rsid w:val="00D562A1"/>
    <w:rsid w:val="00D6569C"/>
    <w:rsid w:val="00D67078"/>
    <w:rsid w:val="00D728B0"/>
    <w:rsid w:val="00D74D26"/>
    <w:rsid w:val="00D77D9F"/>
    <w:rsid w:val="00D80E7D"/>
    <w:rsid w:val="00D81DF7"/>
    <w:rsid w:val="00D91D24"/>
    <w:rsid w:val="00D94C13"/>
    <w:rsid w:val="00D95267"/>
    <w:rsid w:val="00DA36C0"/>
    <w:rsid w:val="00DB499B"/>
    <w:rsid w:val="00DB5E92"/>
    <w:rsid w:val="00DC5AB1"/>
    <w:rsid w:val="00DC6858"/>
    <w:rsid w:val="00DC73D9"/>
    <w:rsid w:val="00DC7517"/>
    <w:rsid w:val="00DC7764"/>
    <w:rsid w:val="00DC7961"/>
    <w:rsid w:val="00DD4850"/>
    <w:rsid w:val="00DD4F0F"/>
    <w:rsid w:val="00DD5B8B"/>
    <w:rsid w:val="00DE4F05"/>
    <w:rsid w:val="00DF3F32"/>
    <w:rsid w:val="00E032DE"/>
    <w:rsid w:val="00E05F40"/>
    <w:rsid w:val="00E217E6"/>
    <w:rsid w:val="00E22F92"/>
    <w:rsid w:val="00E26423"/>
    <w:rsid w:val="00E27675"/>
    <w:rsid w:val="00E27AA8"/>
    <w:rsid w:val="00E356BA"/>
    <w:rsid w:val="00E36404"/>
    <w:rsid w:val="00E36475"/>
    <w:rsid w:val="00E4444D"/>
    <w:rsid w:val="00E44B18"/>
    <w:rsid w:val="00E46900"/>
    <w:rsid w:val="00E53784"/>
    <w:rsid w:val="00E74F72"/>
    <w:rsid w:val="00E8484E"/>
    <w:rsid w:val="00E84CD4"/>
    <w:rsid w:val="00E97BB4"/>
    <w:rsid w:val="00EA0CC8"/>
    <w:rsid w:val="00EA3024"/>
    <w:rsid w:val="00EA3FC6"/>
    <w:rsid w:val="00EB2DBB"/>
    <w:rsid w:val="00EB2F2A"/>
    <w:rsid w:val="00EB6DEC"/>
    <w:rsid w:val="00EC264F"/>
    <w:rsid w:val="00EC56BD"/>
    <w:rsid w:val="00ED1B5F"/>
    <w:rsid w:val="00ED47AE"/>
    <w:rsid w:val="00EE46E3"/>
    <w:rsid w:val="00EE68D1"/>
    <w:rsid w:val="00EF2656"/>
    <w:rsid w:val="00F12844"/>
    <w:rsid w:val="00F17217"/>
    <w:rsid w:val="00F26CA4"/>
    <w:rsid w:val="00F31645"/>
    <w:rsid w:val="00F31ACB"/>
    <w:rsid w:val="00F36FC7"/>
    <w:rsid w:val="00F40CFE"/>
    <w:rsid w:val="00F4619E"/>
    <w:rsid w:val="00F5358D"/>
    <w:rsid w:val="00F56DE2"/>
    <w:rsid w:val="00F63564"/>
    <w:rsid w:val="00F65F78"/>
    <w:rsid w:val="00F7210C"/>
    <w:rsid w:val="00F72C70"/>
    <w:rsid w:val="00F73DC3"/>
    <w:rsid w:val="00F765AB"/>
    <w:rsid w:val="00F76B56"/>
    <w:rsid w:val="00F76F57"/>
    <w:rsid w:val="00F81AFC"/>
    <w:rsid w:val="00FA050F"/>
    <w:rsid w:val="00FA1EB1"/>
    <w:rsid w:val="00FA22E5"/>
    <w:rsid w:val="00FB0E58"/>
    <w:rsid w:val="00FB6339"/>
    <w:rsid w:val="00FB6B01"/>
    <w:rsid w:val="00FC73EE"/>
    <w:rsid w:val="00FD0250"/>
    <w:rsid w:val="00FD05B8"/>
    <w:rsid w:val="00FD0D34"/>
    <w:rsid w:val="00FD40F3"/>
    <w:rsid w:val="00FE08AB"/>
    <w:rsid w:val="00FE40F8"/>
    <w:rsid w:val="00FE7D52"/>
    <w:rsid w:val="00FF430A"/>
    <w:rsid w:val="00FF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3D9"/>
  </w:style>
  <w:style w:type="paragraph" w:styleId="Ttulo1">
    <w:name w:val="heading 1"/>
    <w:basedOn w:val="Normal"/>
    <w:next w:val="Normal"/>
    <w:qFormat/>
    <w:rsid w:val="002F63D9"/>
    <w:pPr>
      <w:keepNext/>
      <w:outlineLvl w:val="0"/>
    </w:pPr>
    <w:rPr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B5E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FA22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3D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F63D9"/>
    <w:pPr>
      <w:tabs>
        <w:tab w:val="center" w:pos="4419"/>
        <w:tab w:val="right" w:pos="8838"/>
      </w:tabs>
    </w:pPr>
  </w:style>
  <w:style w:type="character" w:styleId="Hyperlink">
    <w:name w:val="Hyperlink"/>
    <w:rsid w:val="002F63D9"/>
    <w:rPr>
      <w:color w:val="0000FF"/>
      <w:u w:val="single"/>
    </w:rPr>
  </w:style>
  <w:style w:type="paragraph" w:styleId="Recuodecorpodetexto">
    <w:name w:val="Body Text Indent"/>
    <w:basedOn w:val="Normal"/>
    <w:rsid w:val="002F63D9"/>
    <w:pPr>
      <w:ind w:left="4536"/>
      <w:jc w:val="both"/>
    </w:pPr>
  </w:style>
  <w:style w:type="paragraph" w:styleId="Corpodetexto">
    <w:name w:val="Body Text"/>
    <w:basedOn w:val="Normal"/>
    <w:rsid w:val="002F63D9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F36F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B6401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rsid w:val="00BB6401"/>
    <w:rPr>
      <w:rFonts w:ascii="Courier New" w:hAnsi="Courier New" w:cs="Courier New"/>
    </w:rPr>
  </w:style>
  <w:style w:type="character" w:styleId="Forte">
    <w:name w:val="Strong"/>
    <w:uiPriority w:val="22"/>
    <w:qFormat/>
    <w:rsid w:val="005D04D6"/>
    <w:rPr>
      <w:b/>
      <w:bCs/>
    </w:rPr>
  </w:style>
  <w:style w:type="character" w:styleId="nfase">
    <w:name w:val="Emphasis"/>
    <w:uiPriority w:val="20"/>
    <w:qFormat/>
    <w:rsid w:val="00FE08AB"/>
    <w:rPr>
      <w:i/>
      <w:iCs/>
    </w:rPr>
  </w:style>
  <w:style w:type="character" w:customStyle="1" w:styleId="ndesc">
    <w:name w:val="ndesc"/>
    <w:basedOn w:val="Fontepargpadro"/>
    <w:rsid w:val="00A00156"/>
  </w:style>
  <w:style w:type="character" w:customStyle="1" w:styleId="st">
    <w:name w:val="st"/>
    <w:basedOn w:val="Fontepargpadro"/>
    <w:rsid w:val="00D43CD2"/>
  </w:style>
  <w:style w:type="paragraph" w:styleId="Subttulo">
    <w:name w:val="Subtitle"/>
    <w:basedOn w:val="Normal"/>
    <w:next w:val="Normal"/>
    <w:link w:val="SubttuloChar"/>
    <w:qFormat/>
    <w:rsid w:val="00D43CD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link w:val="Subttulo"/>
    <w:rsid w:val="00D43CD2"/>
    <w:rPr>
      <w:rFonts w:ascii="Cambria" w:eastAsia="Times New Roman" w:hAnsi="Cambria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C7764"/>
  </w:style>
  <w:style w:type="paragraph" w:customStyle="1" w:styleId="Corpo">
    <w:name w:val="Corpo"/>
    <w:basedOn w:val="Normal"/>
    <w:next w:val="Normal"/>
    <w:rsid w:val="00C02F2E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paragraph" w:customStyle="1" w:styleId="CorpoPadro">
    <w:name w:val="Corpo Padrão"/>
    <w:basedOn w:val="Normal"/>
    <w:rsid w:val="00C02F2E"/>
    <w:pPr>
      <w:spacing w:after="200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EF2656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semiHidden/>
    <w:rsid w:val="009B5E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semiHidden/>
    <w:rsid w:val="00FA22E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8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8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43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5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00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9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2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4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63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35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86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14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455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81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86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802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156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284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5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76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11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22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4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3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8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4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87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80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37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241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674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393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577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27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1083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_______, DE 28 DE MARÇO DE 2007</vt:lpstr>
    </vt:vector>
  </TitlesOfParts>
  <Company>casa</Company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_______, DE 28 DE MARÇO DE 2007</dc:title>
  <dc:creator>78404770115</dc:creator>
  <cp:lastModifiedBy>Ronicia</cp:lastModifiedBy>
  <cp:revision>2</cp:revision>
  <cp:lastPrinted>2020-03-04T13:32:00Z</cp:lastPrinted>
  <dcterms:created xsi:type="dcterms:W3CDTF">2020-03-04T14:41:00Z</dcterms:created>
  <dcterms:modified xsi:type="dcterms:W3CDTF">2020-03-04T14:41:00Z</dcterms:modified>
</cp:coreProperties>
</file>