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>PROJETO DE LEI Nº   /2020</w:t>
      </w:r>
    </w:p>
    <w:p w:rsidR="003A6A21" w:rsidRPr="00951B96" w:rsidRDefault="003A6A21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A6A21" w:rsidRPr="00951B96" w:rsidRDefault="00E33854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Autoriza o Poder Executivo a conceder isenção do ICMS na forma que especifica, em razão do decreto de calamidade pela pandemia do COVID19</w:t>
      </w:r>
      <w:r w:rsidRPr="00E33854">
        <w:rPr>
          <w:rFonts w:ascii="Arial" w:hAnsi="Arial" w:cs="Arial"/>
          <w:bCs/>
          <w:sz w:val="24"/>
          <w:szCs w:val="24"/>
        </w:rPr>
        <w:t>.</w:t>
      </w:r>
    </w:p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 xml:space="preserve">A </w:t>
      </w:r>
      <w:r w:rsidR="00951B96" w:rsidRPr="00951B96">
        <w:rPr>
          <w:rFonts w:ascii="Arial" w:hAnsi="Arial" w:cs="Arial"/>
          <w:b/>
          <w:bCs/>
          <w:sz w:val="24"/>
          <w:szCs w:val="24"/>
        </w:rPr>
        <w:t>ASSEMBLEIA LEGISLATIVA DO ESTADO DO TOCANTINS</w:t>
      </w:r>
      <w:r w:rsidRPr="00951B96">
        <w:rPr>
          <w:rFonts w:ascii="Arial" w:hAnsi="Arial" w:cs="Arial"/>
          <w:b/>
          <w:bCs/>
          <w:sz w:val="24"/>
          <w:szCs w:val="24"/>
        </w:rPr>
        <w:t xml:space="preserve"> decreta: </w:t>
      </w:r>
    </w:p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1B96" w:rsidRDefault="003A6A21" w:rsidP="00D875E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Fica autorizado o Poder Executivo a conceder isenção do Imposto sobre Operações Relativas à Circulação de Mercadorias e Serviços – ICMS </w:t>
      </w:r>
      <w:r w:rsidR="007F64E4" w:rsidRPr="0016750F">
        <w:rPr>
          <w:rFonts w:ascii="Arial" w:hAnsi="Arial" w:cs="Arial"/>
          <w:bCs/>
          <w:sz w:val="24"/>
          <w:szCs w:val="24"/>
        </w:rPr>
        <w:t>incidentes sobre as tarifas residenciais de fornecimento</w:t>
      </w:r>
      <w:r w:rsidR="00D875ED" w:rsidRPr="0016750F">
        <w:rPr>
          <w:rFonts w:ascii="Arial" w:hAnsi="Arial" w:cs="Arial"/>
          <w:bCs/>
          <w:sz w:val="24"/>
          <w:szCs w:val="24"/>
        </w:rPr>
        <w:t xml:space="preserve"> de energia elétrica, abastec</w:t>
      </w:r>
      <w:r w:rsidR="00D875ED" w:rsidRPr="00D875ED">
        <w:rPr>
          <w:rFonts w:ascii="Arial" w:hAnsi="Arial" w:cs="Arial"/>
          <w:bCs/>
          <w:sz w:val="24"/>
          <w:szCs w:val="24"/>
        </w:rPr>
        <w:t>imento de água, serviço de esgot</w:t>
      </w:r>
      <w:r w:rsidR="00B43069">
        <w:rPr>
          <w:rFonts w:ascii="Arial" w:hAnsi="Arial" w:cs="Arial"/>
          <w:bCs/>
          <w:sz w:val="24"/>
          <w:szCs w:val="24"/>
        </w:rPr>
        <w:t>amento sanitário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 e dos serviços de telecomunicação</w:t>
      </w:r>
      <w:r w:rsidR="00B43069">
        <w:rPr>
          <w:rFonts w:ascii="Arial" w:hAnsi="Arial" w:cs="Arial"/>
          <w:bCs/>
          <w:sz w:val="24"/>
          <w:szCs w:val="24"/>
        </w:rPr>
        <w:t>,</w:t>
      </w:r>
      <w:r w:rsidR="00D875ED" w:rsidRPr="00D875ED">
        <w:rPr>
          <w:rFonts w:ascii="Arial" w:hAnsi="Arial" w:cs="Arial"/>
          <w:bCs/>
          <w:sz w:val="24"/>
          <w:szCs w:val="24"/>
        </w:rPr>
        <w:t xml:space="preserve"> pelo</w:t>
      </w:r>
      <w:r w:rsidR="00387442">
        <w:rPr>
          <w:rFonts w:ascii="Arial" w:hAnsi="Arial" w:cs="Arial"/>
          <w:bCs/>
          <w:sz w:val="24"/>
          <w:szCs w:val="24"/>
        </w:rPr>
        <w:t xml:space="preserve"> prazo de 180 dias, em face do estado de c</w:t>
      </w:r>
      <w:r w:rsidR="00D875ED" w:rsidRPr="00D875ED">
        <w:rPr>
          <w:rFonts w:ascii="Arial" w:hAnsi="Arial" w:cs="Arial"/>
          <w:bCs/>
          <w:sz w:val="24"/>
          <w:szCs w:val="24"/>
        </w:rPr>
        <w:t>alamidade</w:t>
      </w:r>
      <w:r w:rsidR="00E33854">
        <w:rPr>
          <w:rFonts w:ascii="Arial" w:hAnsi="Arial" w:cs="Arial"/>
          <w:bCs/>
          <w:sz w:val="24"/>
          <w:szCs w:val="24"/>
        </w:rPr>
        <w:t xml:space="preserve"> decretado em razão da pandemia causada pelo COVID-19</w:t>
      </w:r>
      <w:r w:rsidR="00D875ED" w:rsidRPr="00D875ED">
        <w:rPr>
          <w:rFonts w:ascii="Arial" w:hAnsi="Arial" w:cs="Arial"/>
          <w:bCs/>
          <w:sz w:val="24"/>
          <w:szCs w:val="24"/>
        </w:rPr>
        <w:t>.</w:t>
      </w:r>
    </w:p>
    <w:p w:rsidR="00387442" w:rsidRDefault="00951B96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51B96">
        <w:rPr>
          <w:rFonts w:ascii="Arial" w:hAnsi="Arial" w:cs="Arial"/>
          <w:b/>
          <w:sz w:val="24"/>
          <w:szCs w:val="24"/>
        </w:rPr>
        <w:t>A</w:t>
      </w:r>
      <w:r w:rsidR="00387442">
        <w:rPr>
          <w:rFonts w:ascii="Arial" w:hAnsi="Arial" w:cs="Arial"/>
          <w:b/>
          <w:sz w:val="24"/>
          <w:szCs w:val="24"/>
        </w:rPr>
        <w:t>rt. 2</w:t>
      </w:r>
      <w:r w:rsidRPr="00951B96">
        <w:rPr>
          <w:rFonts w:ascii="Arial" w:hAnsi="Arial" w:cs="Arial"/>
          <w:b/>
          <w:sz w:val="24"/>
          <w:szCs w:val="24"/>
        </w:rPr>
        <w:t>º</w:t>
      </w:r>
      <w:r w:rsidRPr="00951B96">
        <w:rPr>
          <w:rFonts w:ascii="Arial" w:hAnsi="Arial" w:cs="Arial"/>
          <w:sz w:val="24"/>
          <w:szCs w:val="24"/>
        </w:rPr>
        <w:t xml:space="preserve"> </w:t>
      </w:r>
      <w:r w:rsidR="00387442" w:rsidRPr="00387442">
        <w:rPr>
          <w:rFonts w:ascii="Arial" w:hAnsi="Arial" w:cs="Arial"/>
          <w:sz w:val="24"/>
          <w:szCs w:val="24"/>
        </w:rPr>
        <w:t>Fica autorizado o Poder Executivo a baixar os atos complementares necessários à execução da presente lei.</w:t>
      </w:r>
    </w:p>
    <w:p w:rsidR="00951B96" w:rsidRDefault="00387442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951B96" w:rsidRPr="00951B96">
        <w:rPr>
          <w:rFonts w:ascii="Arial" w:hAnsi="Arial" w:cs="Arial"/>
          <w:b/>
          <w:sz w:val="24"/>
          <w:szCs w:val="24"/>
        </w:rPr>
        <w:t>º</w:t>
      </w:r>
      <w:r w:rsidR="00951B96" w:rsidRPr="00951B96">
        <w:rPr>
          <w:rFonts w:ascii="Arial" w:hAnsi="Arial" w:cs="Arial"/>
          <w:sz w:val="24"/>
          <w:szCs w:val="24"/>
        </w:rPr>
        <w:t xml:space="preserve"> </w:t>
      </w:r>
      <w:r w:rsidRPr="00387442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A3EF2" w:rsidRDefault="00FA3EF2" w:rsidP="00951B9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A3EF2" w:rsidRDefault="00FA3EF2" w:rsidP="00FA3EF2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EF2">
        <w:rPr>
          <w:rFonts w:ascii="Arial" w:hAnsi="Arial" w:cs="Arial"/>
          <w:b/>
          <w:sz w:val="24"/>
          <w:szCs w:val="24"/>
        </w:rPr>
        <w:t>JUSTIFICATIVA</w:t>
      </w:r>
    </w:p>
    <w:p w:rsidR="00FA3EF2" w:rsidRP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</w:t>
      </w:r>
      <w:r w:rsidRPr="00FA3EF2">
        <w:rPr>
          <w:rFonts w:ascii="Arial" w:hAnsi="Arial" w:cs="Arial"/>
          <w:sz w:val="24"/>
          <w:szCs w:val="24"/>
        </w:rPr>
        <w:t>o dia 11 de março de 2020, a Organização Mundial de Saúde</w:t>
      </w:r>
      <w:r w:rsidRPr="00FA3EF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FA3EF2">
        <w:rPr>
          <w:rFonts w:ascii="Arial" w:hAnsi="Arial" w:cs="Arial"/>
          <w:sz w:val="24"/>
          <w:szCs w:val="24"/>
        </w:rPr>
        <w:t xml:space="preserve"> classificou o novo </w:t>
      </w:r>
      <w:proofErr w:type="spellStart"/>
      <w:r w:rsidRPr="00FA3EF2">
        <w:rPr>
          <w:rFonts w:ascii="Arial" w:hAnsi="Arial" w:cs="Arial"/>
          <w:sz w:val="24"/>
          <w:szCs w:val="24"/>
        </w:rPr>
        <w:t>coronavírus</w:t>
      </w:r>
      <w:proofErr w:type="spellEnd"/>
      <w:r w:rsidRPr="00FA3EF2">
        <w:rPr>
          <w:rFonts w:ascii="Arial" w:hAnsi="Arial" w:cs="Arial"/>
          <w:sz w:val="24"/>
          <w:szCs w:val="24"/>
        </w:rPr>
        <w:t xml:space="preserve"> (COVID-19) como pandemia, com alto risco de transmissão e taxa de mortalidade, que se eleva entre pessoas idosas e com doenças crônicas.</w:t>
      </w:r>
    </w:p>
    <w:p w:rsidR="00FA3EF2" w:rsidRP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3EF2">
        <w:rPr>
          <w:rFonts w:ascii="Arial" w:hAnsi="Arial" w:cs="Arial"/>
          <w:sz w:val="24"/>
          <w:szCs w:val="24"/>
        </w:rPr>
        <w:t xml:space="preserve">Com fulcro na declaração da OMS, foi editada a Portaria nº 356, de 11 de março de 2020, do Ministério da Saúde, que regulamentou a operacionalização do disposto na Lei Federal nº 13.979/20, estabelecendo, em seu art. </w:t>
      </w:r>
      <w:bookmarkStart w:id="0" w:name="_GoBack"/>
      <w:bookmarkEnd w:id="0"/>
      <w:r w:rsidRPr="00FA3EF2">
        <w:rPr>
          <w:rFonts w:ascii="Arial" w:hAnsi="Arial" w:cs="Arial"/>
          <w:sz w:val="24"/>
          <w:szCs w:val="24"/>
        </w:rPr>
        <w:t xml:space="preserve">3°, § 2º, que a medida de isolamento prescrita por ato médico deveria ser efetuada, preferencialmente, em domicílio. </w:t>
      </w:r>
    </w:p>
    <w:p w:rsidR="00D93E70" w:rsidRPr="00D93E70" w:rsidRDefault="00FA3EF2" w:rsidP="00D93E7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3E70" w:rsidRPr="00D93E70">
        <w:rPr>
          <w:rFonts w:ascii="Arial" w:hAnsi="Arial" w:cs="Arial"/>
          <w:sz w:val="24"/>
          <w:szCs w:val="24"/>
        </w:rPr>
        <w:t xml:space="preserve">A presente proposta objetiva, sobretudo, minorar os impactos financeiros na vida da população tocantinense que está sendo afetada por toda paralisação necessária ao </w:t>
      </w:r>
      <w:r w:rsidR="00D93E70" w:rsidRPr="00D93E70">
        <w:rPr>
          <w:rFonts w:ascii="Arial" w:hAnsi="Arial" w:cs="Arial"/>
          <w:sz w:val="24"/>
          <w:szCs w:val="24"/>
        </w:rPr>
        <w:lastRenderedPageBreak/>
        <w:t>combate do COVID-19. O Brasil atravessa até hoje uma recuperação financeira, com milhões de desempregados, situação que é visível em Tocantins, assim essa medida amenizará o sofrimento da nossa população de algum modo.</w:t>
      </w:r>
    </w:p>
    <w:p w:rsidR="00D93E70" w:rsidRDefault="00D93E70" w:rsidP="00D93E7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93E70">
        <w:rPr>
          <w:rFonts w:ascii="Arial" w:hAnsi="Arial" w:cs="Arial"/>
          <w:sz w:val="24"/>
          <w:szCs w:val="24"/>
        </w:rPr>
        <w:t>Com a população em suas casas, e utilizando esses serviços essenciais, essas medidas é uma forma de dar acesso, via redução de preços, aos benefícios da água, esgoto e serviço de telecomunicações a milhares de tocantinenses. A cobrança de ICMS nas faturas de água e esgoto, e serviços de telecomunicações nessa situação atual que se encontra o Estado e a Nação estão operando na contramão de todo esse esforço no combate a pandemia.</w:t>
      </w:r>
    </w:p>
    <w:p w:rsidR="00D93E70" w:rsidRDefault="00D93E70" w:rsidP="00D93E7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93E70">
        <w:rPr>
          <w:rFonts w:ascii="Arial" w:hAnsi="Arial" w:cs="Arial"/>
          <w:sz w:val="24"/>
          <w:szCs w:val="24"/>
        </w:rPr>
        <w:t>Para ampliar e reforçar a política de inclusão social, principalmente nesse momento de crise social, entendemos ser essencial corrigir essa injustiça e isentar do pagamento de ICMS, nas cobranças de energia elétrica, água, esgoto e serviços de telecomunicação.</w:t>
      </w:r>
    </w:p>
    <w:p w:rsidR="00FA3EF2" w:rsidRDefault="00D93E70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3EF2" w:rsidRPr="00FA3EF2">
        <w:rPr>
          <w:rFonts w:ascii="Arial" w:hAnsi="Arial" w:cs="Arial"/>
          <w:sz w:val="24"/>
          <w:szCs w:val="24"/>
        </w:rPr>
        <w:t>Diante da gravidade do atual cenário, é de grande importância a aprovação deste Projeto. Assim, e na certeza de que há urgência na aprovação do pleito em questão, é que se submete o presente Projeto de Lei ao crivo dos nobres pares, rogando-se por sua aprovação.</w:t>
      </w:r>
    </w:p>
    <w:p w:rsidR="00FA3EF2" w:rsidRDefault="0038744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Palmas – TO, 15</w:t>
      </w:r>
      <w:r w:rsidR="00FA3EF2">
        <w:rPr>
          <w:rFonts w:ascii="Arial" w:hAnsi="Arial" w:cs="Arial"/>
          <w:sz w:val="24"/>
          <w:szCs w:val="24"/>
        </w:rPr>
        <w:t xml:space="preserve"> de abril de 2020.</w:t>
      </w:r>
    </w:p>
    <w:p w:rsid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Default="0016105B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>RICARDO AYRES</w:t>
      </w: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 xml:space="preserve">DEPUTADO ESTADUAL </w:t>
      </w:r>
    </w:p>
    <w:p w:rsidR="00FA3EF2" w:rsidRPr="00FA3EF2" w:rsidRDefault="00FA3EF2" w:rsidP="001610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A3EF2" w:rsidRPr="00FA3EF2" w:rsidSect="00CC4BC7">
      <w:headerReference w:type="default" r:id="rId8"/>
      <w:footerReference w:type="default" r:id="rId9"/>
      <w:pgSz w:w="11907" w:h="16840" w:code="9"/>
      <w:pgMar w:top="851" w:right="1134" w:bottom="1134" w:left="1134" w:header="8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12" w:rsidRDefault="00225112" w:rsidP="00F6475B">
      <w:r>
        <w:separator/>
      </w:r>
    </w:p>
  </w:endnote>
  <w:endnote w:type="continuationSeparator" w:id="0">
    <w:p w:rsidR="00225112" w:rsidRDefault="00225112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25112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225112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12" w:rsidRDefault="00225112" w:rsidP="00F6475B">
      <w:r>
        <w:separator/>
      </w:r>
    </w:p>
  </w:footnote>
  <w:footnote w:type="continuationSeparator" w:id="0">
    <w:p w:rsidR="00225112" w:rsidRDefault="00225112" w:rsidP="00F6475B">
      <w:r>
        <w:continuationSeparator/>
      </w:r>
    </w:p>
  </w:footnote>
  <w:footnote w:id="1">
    <w:p w:rsidR="00FA3EF2" w:rsidRDefault="00FA3EF2" w:rsidP="00FA3EF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35A68">
        <w:rPr>
          <w:rFonts w:ascii="Book Antiqua" w:hAnsi="Book Antiqua"/>
        </w:rPr>
        <w:t>Para mais informações acesse &lt;</w:t>
      </w:r>
      <w:hyperlink r:id="rId1" w:history="1">
        <w:r w:rsidRPr="00E35A68">
          <w:rPr>
            <w:rStyle w:val="Hyperlink"/>
            <w:rFonts w:ascii="Book Antiqua" w:hAnsi="Book Antiqua"/>
          </w:rPr>
          <w:t>https://portalarquivos2.saude.gov.br/images/pdf/2020/fevereiro/21/2020-02-21-Boletim-Epidemiologico03.pdf</w:t>
        </w:r>
      </w:hyperlink>
      <w:r w:rsidRPr="00E35A68">
        <w:rPr>
          <w:rFonts w:ascii="Book Antiqua" w:hAnsi="Book Antiqua"/>
        </w:rPr>
        <w:t>.&gt;. Acesso em 23/03/2020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C7" w:rsidRDefault="00CC4BC7" w:rsidP="00CC4BC7">
    <w:pPr>
      <w:pStyle w:val="Cabealho"/>
      <w:jc w:val="center"/>
      <w:rPr>
        <w:sz w:val="24"/>
        <w:szCs w:val="24"/>
      </w:rPr>
    </w:pPr>
  </w:p>
  <w:p w:rsidR="00CC4BC7" w:rsidRPr="00231FCC" w:rsidRDefault="00CC4BC7" w:rsidP="00CC4BC7">
    <w:pPr>
      <w:pStyle w:val="Cabealho"/>
      <w:jc w:val="center"/>
      <w:rPr>
        <w:rFonts w:ascii="Arial" w:hAnsi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02A1CB3" wp14:editId="7A9BDE08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0" name="Imagem 10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FCC">
      <w:rPr>
        <w:rFonts w:ascii="Arial" w:hAnsi="Arial"/>
        <w:b/>
        <w:sz w:val="24"/>
        <w:szCs w:val="24"/>
      </w:rPr>
      <w:t>ESTADO DO TOCANTINS</w:t>
    </w:r>
  </w:p>
  <w:p w:rsidR="00CC4BC7" w:rsidRDefault="00CC4BC7" w:rsidP="00CC4BC7">
    <w:pPr>
      <w:pStyle w:val="Cabealho"/>
      <w:jc w:val="center"/>
    </w:pPr>
    <w:r w:rsidRPr="00231FCC">
      <w:rPr>
        <w:rFonts w:ascii="Arial" w:hAnsi="Arial"/>
        <w:b/>
        <w:sz w:val="24"/>
        <w:szCs w:val="24"/>
      </w:rPr>
      <w:t>PODER LEGISLATIVO</w:t>
    </w:r>
  </w:p>
  <w:p w:rsidR="00CC4BC7" w:rsidRDefault="00CC4B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43238"/>
    <w:rsid w:val="00120F85"/>
    <w:rsid w:val="0016105B"/>
    <w:rsid w:val="0016750F"/>
    <w:rsid w:val="00225112"/>
    <w:rsid w:val="002E746C"/>
    <w:rsid w:val="00332E6A"/>
    <w:rsid w:val="00387442"/>
    <w:rsid w:val="003A6A21"/>
    <w:rsid w:val="003C6863"/>
    <w:rsid w:val="0041374C"/>
    <w:rsid w:val="004878BF"/>
    <w:rsid w:val="004B0AB2"/>
    <w:rsid w:val="004C0C41"/>
    <w:rsid w:val="004E1B62"/>
    <w:rsid w:val="0064725E"/>
    <w:rsid w:val="00770FBC"/>
    <w:rsid w:val="007F64E4"/>
    <w:rsid w:val="008A2FC1"/>
    <w:rsid w:val="00951B96"/>
    <w:rsid w:val="00990DD5"/>
    <w:rsid w:val="00B07D2F"/>
    <w:rsid w:val="00B43069"/>
    <w:rsid w:val="00B523BF"/>
    <w:rsid w:val="00BF4742"/>
    <w:rsid w:val="00CC4BC7"/>
    <w:rsid w:val="00CF444E"/>
    <w:rsid w:val="00D875ED"/>
    <w:rsid w:val="00D93E70"/>
    <w:rsid w:val="00E07E64"/>
    <w:rsid w:val="00E2155B"/>
    <w:rsid w:val="00E21EB0"/>
    <w:rsid w:val="00E27E0D"/>
    <w:rsid w:val="00E33854"/>
    <w:rsid w:val="00E44606"/>
    <w:rsid w:val="00EE7B89"/>
    <w:rsid w:val="00F22EFE"/>
    <w:rsid w:val="00F30D07"/>
    <w:rsid w:val="00F465DF"/>
    <w:rsid w:val="00F6475B"/>
    <w:rsid w:val="00FA3EF2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5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arquivos2.saude.gov.br/images/pdf/2020/fevereiro/21/2020-02-21-Boletim-Epidemiologico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67F5-F1A2-435B-A3AD-381E9B50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7</cp:revision>
  <cp:lastPrinted>2020-04-14T11:24:00Z</cp:lastPrinted>
  <dcterms:created xsi:type="dcterms:W3CDTF">2020-04-13T00:13:00Z</dcterms:created>
  <dcterms:modified xsi:type="dcterms:W3CDTF">2020-04-14T12:08:00Z</dcterms:modified>
</cp:coreProperties>
</file>