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A5" w:rsidRPr="00375362" w:rsidRDefault="009A5FA5" w:rsidP="009A5FA5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A470CAF" wp14:editId="12BE8D03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A5" w:rsidRDefault="009A5FA5" w:rsidP="009A5FA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9A5FA5" w:rsidRDefault="009A5FA5" w:rsidP="009A5FA5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9A5FA5" w:rsidRDefault="009A5FA5" w:rsidP="009A5FA5">
      <w:pPr>
        <w:jc w:val="both"/>
        <w:rPr>
          <w:rFonts w:ascii="Arial" w:hAnsi="Arial" w:cs="Arial"/>
          <w:sz w:val="24"/>
          <w:szCs w:val="24"/>
        </w:rPr>
      </w:pPr>
    </w:p>
    <w:p w:rsidR="009A5FA5" w:rsidRPr="00805D11" w:rsidRDefault="009A5FA5" w:rsidP="009A5FA5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9A5FA5" w:rsidRPr="00805D11" w:rsidRDefault="009A5FA5" w:rsidP="009A5FA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9A5FA5" w:rsidRDefault="009A5FA5" w:rsidP="009A5FA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</w:t>
      </w:r>
      <w:r>
        <w:rPr>
          <w:rFonts w:ascii="Arial" w:hAnsi="Arial" w:cs="Arial"/>
          <w:i/>
          <w:sz w:val="24"/>
          <w:szCs w:val="24"/>
        </w:rPr>
        <w:t>informações de quais variante já foram encontradas no Tocantins, qual a forma de circulação dessas cepas, quais medidas a SES tem feito para evitar a proliferação das mesmas.</w:t>
      </w:r>
    </w:p>
    <w:p w:rsidR="009A5FA5" w:rsidRPr="00805D11" w:rsidRDefault="009A5FA5" w:rsidP="009A5FA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9A5FA5" w:rsidRPr="009A5FA5" w:rsidRDefault="009A5FA5" w:rsidP="009A5FA5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</w:t>
      </w:r>
      <w:r w:rsidRPr="00574F58">
        <w:rPr>
          <w:rFonts w:ascii="Arial" w:hAnsi="Arial" w:cs="Arial"/>
          <w:sz w:val="24"/>
          <w:szCs w:val="24"/>
        </w:rPr>
        <w:t xml:space="preserve">do Plenário vem requerer a Vossa Excelência o </w:t>
      </w:r>
      <w:r w:rsidRPr="009A5FA5">
        <w:rPr>
          <w:rFonts w:ascii="Arial" w:hAnsi="Arial" w:cs="Arial"/>
          <w:sz w:val="24"/>
          <w:szCs w:val="24"/>
        </w:rPr>
        <w:t>envio de expediente ao Senhor Secretário de Saúde, solicitando informações de quais variante já foram encontradas no Tocantins, qual a forma de circulação dessas cepas, quais medidas a SES tem feito para evitar a proliferação das mesmas.</w:t>
      </w:r>
    </w:p>
    <w:p w:rsidR="009A5FA5" w:rsidRPr="00805D11" w:rsidRDefault="009A5FA5" w:rsidP="009A5FA5">
      <w:pPr>
        <w:jc w:val="both"/>
        <w:rPr>
          <w:rFonts w:ascii="Arial" w:hAnsi="Arial" w:cs="Arial"/>
          <w:sz w:val="24"/>
          <w:szCs w:val="24"/>
        </w:rPr>
      </w:pPr>
    </w:p>
    <w:p w:rsidR="009A5FA5" w:rsidRDefault="009A5FA5" w:rsidP="009A5FA5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9A5FA5" w:rsidRDefault="009A5FA5" w:rsidP="009A5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 letalidade e transmissibilidade das novas cepas são mais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levadas, o que demanda medidas drásticas de contenção.</w:t>
      </w:r>
    </w:p>
    <w:p w:rsidR="009A5FA5" w:rsidRPr="00383A70" w:rsidRDefault="009A5FA5" w:rsidP="009A5FA5">
      <w:pPr>
        <w:jc w:val="both"/>
        <w:rPr>
          <w:rFonts w:ascii="Arial" w:hAnsi="Arial" w:cs="Arial"/>
          <w:sz w:val="24"/>
          <w:szCs w:val="24"/>
        </w:rPr>
      </w:pPr>
    </w:p>
    <w:p w:rsidR="009A5FA5" w:rsidRDefault="009A5FA5" w:rsidP="009A5F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34743F" wp14:editId="7E5C6BA6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FA5" w:rsidRPr="00B24D81" w:rsidRDefault="009A5FA5" w:rsidP="009A5FA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9A5FA5" w:rsidRPr="00805D11" w:rsidRDefault="009A5FA5" w:rsidP="009A5FA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9A5FA5" w:rsidRDefault="009A5FA5" w:rsidP="009A5FA5"/>
    <w:p w:rsidR="009A5FA5" w:rsidRDefault="009A5FA5" w:rsidP="009A5FA5"/>
    <w:p w:rsidR="00FB60A0" w:rsidRDefault="009A5FA5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5"/>
    <w:rsid w:val="0003059A"/>
    <w:rsid w:val="004E7EE3"/>
    <w:rsid w:val="009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49C7-8532-4667-BD6A-F9BCAD4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5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2021-02-24T13:08:00Z</dcterms:created>
  <dcterms:modified xsi:type="dcterms:W3CDTF">2021-02-24T13:10:00Z</dcterms:modified>
</cp:coreProperties>
</file>