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D9" w:rsidRDefault="00E21ED4" w:rsidP="00C92CD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RESOLUÇÃO </w:t>
      </w:r>
      <w:r w:rsidRPr="00E21ED4">
        <w:rPr>
          <w:rFonts w:ascii="Arial" w:hAnsi="Arial" w:cs="Arial"/>
          <w:b/>
          <w:sz w:val="24"/>
          <w:szCs w:val="24"/>
        </w:rPr>
        <w:t>Nº ___</w:t>
      </w:r>
      <w:r>
        <w:rPr>
          <w:rFonts w:ascii="Arial" w:hAnsi="Arial" w:cs="Arial"/>
          <w:b/>
          <w:sz w:val="24"/>
          <w:szCs w:val="24"/>
        </w:rPr>
        <w:t>__</w:t>
      </w:r>
      <w:r w:rsidRPr="00E21ED4">
        <w:rPr>
          <w:rFonts w:ascii="Arial" w:hAnsi="Arial" w:cs="Arial"/>
          <w:b/>
          <w:sz w:val="24"/>
          <w:szCs w:val="24"/>
        </w:rPr>
        <w:t>/2021</w:t>
      </w:r>
      <w:r w:rsidRPr="00E21ED4">
        <w:rPr>
          <w:rFonts w:ascii="Arial" w:hAnsi="Arial" w:cs="Arial"/>
          <w:b/>
          <w:sz w:val="24"/>
          <w:szCs w:val="24"/>
        </w:rPr>
        <w:cr/>
      </w:r>
    </w:p>
    <w:p w:rsidR="00B911C0" w:rsidRDefault="00B911C0" w:rsidP="00C92CD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911C0" w:rsidRPr="00C92CD9" w:rsidRDefault="00B911C0" w:rsidP="00C92CD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A7FA2" w:rsidRPr="00C92CD9" w:rsidRDefault="00E21ED4" w:rsidP="00524C13">
      <w:pPr>
        <w:spacing w:before="120" w:after="120"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E21ED4">
        <w:rPr>
          <w:rFonts w:ascii="Arial" w:hAnsi="Arial" w:cs="Arial"/>
          <w:i/>
          <w:sz w:val="24"/>
          <w:szCs w:val="24"/>
        </w:rPr>
        <w:t xml:space="preserve">Aprova a apresentação de Proposta de Emenda à Constituição Federal, para o fim de alterar os seus </w:t>
      </w:r>
      <w:proofErr w:type="spellStart"/>
      <w:r w:rsidRPr="00E21ED4">
        <w:rPr>
          <w:rFonts w:ascii="Arial" w:hAnsi="Arial" w:cs="Arial"/>
          <w:i/>
          <w:sz w:val="24"/>
          <w:szCs w:val="24"/>
        </w:rPr>
        <w:t>arts</w:t>
      </w:r>
      <w:proofErr w:type="spellEnd"/>
      <w:r w:rsidRPr="00E21ED4">
        <w:rPr>
          <w:rFonts w:ascii="Arial" w:hAnsi="Arial" w:cs="Arial"/>
          <w:i/>
          <w:sz w:val="24"/>
          <w:szCs w:val="24"/>
        </w:rPr>
        <w:t>. 22, 24, 30, 41 e 175, e acrescentar-lhe o art. 182-A, bem como o art. 115 ao seu Ato das Disposições Constitucionais Transitórias, com o objetivo de revisar a repartição de competências da Federação, atribuindo aos Estados Federa</w:t>
      </w:r>
      <w:r>
        <w:rPr>
          <w:rFonts w:ascii="Arial" w:hAnsi="Arial" w:cs="Arial"/>
          <w:i/>
          <w:sz w:val="24"/>
          <w:szCs w:val="24"/>
        </w:rPr>
        <w:t>dos maior autonomia regulatória</w:t>
      </w:r>
      <w:r w:rsidR="000D20E0" w:rsidRPr="00C92CD9">
        <w:rPr>
          <w:rFonts w:ascii="Arial" w:hAnsi="Arial" w:cs="Arial"/>
          <w:i/>
          <w:sz w:val="24"/>
          <w:szCs w:val="24"/>
        </w:rPr>
        <w:t>.</w:t>
      </w:r>
    </w:p>
    <w:p w:rsidR="00CC285C" w:rsidRPr="00C92CD9" w:rsidRDefault="00CC285C" w:rsidP="002A7FA2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824FF2" w:rsidRPr="00C92CD9" w:rsidRDefault="00CF1A6A" w:rsidP="002A7FA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ab/>
      </w:r>
    </w:p>
    <w:p w:rsidR="00946DC7" w:rsidRPr="00946DC7" w:rsidRDefault="00946DC7" w:rsidP="00946DC7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946DC7">
        <w:rPr>
          <w:rFonts w:ascii="Arial" w:hAnsi="Arial" w:cs="Arial"/>
          <w:b/>
        </w:rPr>
        <w:t xml:space="preserve">A Assembleia Legislativa do Estado do Tocantins aprova, e eu promulgo a seguinte Resolução: </w:t>
      </w:r>
    </w:p>
    <w:p w:rsidR="00946DC7" w:rsidRDefault="00946DC7" w:rsidP="00946DC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46DC7">
        <w:rPr>
          <w:rFonts w:ascii="Arial" w:hAnsi="Arial" w:cs="Arial"/>
          <w:b/>
          <w:sz w:val="24"/>
          <w:szCs w:val="24"/>
        </w:rPr>
        <w:t>Art. 1º</w:t>
      </w:r>
      <w:r w:rsidRPr="00946DC7">
        <w:rPr>
          <w:rFonts w:ascii="Arial" w:hAnsi="Arial" w:cs="Arial"/>
          <w:sz w:val="24"/>
          <w:szCs w:val="24"/>
        </w:rPr>
        <w:t xml:space="preserve"> Fica aprovada a apresentação, à Câmara dos Deputados, da Proposta de Emenda à Constituição Federal e ao seu Ato das Disposições Constitucionais Transitórias, conforme o Anexo I desta Resolução, nos termos e para os fins do disposto no inciso III do art. 60 da Constituição Federal. </w:t>
      </w:r>
    </w:p>
    <w:p w:rsidR="00E21ED4" w:rsidRDefault="00946DC7" w:rsidP="00946DC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46DC7">
        <w:rPr>
          <w:rFonts w:ascii="Arial" w:hAnsi="Arial" w:cs="Arial"/>
          <w:b/>
          <w:sz w:val="24"/>
          <w:szCs w:val="24"/>
        </w:rPr>
        <w:t xml:space="preserve">Art. 2º </w:t>
      </w:r>
      <w:r w:rsidRPr="00946DC7">
        <w:rPr>
          <w:rFonts w:ascii="Arial" w:hAnsi="Arial" w:cs="Arial"/>
          <w:sz w:val="24"/>
          <w:szCs w:val="24"/>
        </w:rPr>
        <w:t>Esta Resolução entra em vigor na data de sua publicação. Sala das Sessões, 10 de junho de 2021.</w:t>
      </w:r>
    </w:p>
    <w:p w:rsidR="00CF1A6A" w:rsidRPr="00C92CD9" w:rsidRDefault="00CF1A6A" w:rsidP="002A7FA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C92CD9">
        <w:rPr>
          <w:rFonts w:ascii="Arial" w:hAnsi="Arial" w:cs="Arial"/>
          <w:sz w:val="24"/>
          <w:szCs w:val="24"/>
        </w:rPr>
        <w:t>Sal</w:t>
      </w:r>
      <w:r w:rsidR="00372B2D" w:rsidRPr="00C92CD9">
        <w:rPr>
          <w:rFonts w:ascii="Arial" w:hAnsi="Arial" w:cs="Arial"/>
          <w:sz w:val="24"/>
          <w:szCs w:val="24"/>
        </w:rPr>
        <w:t xml:space="preserve">a das Sessões em </w:t>
      </w:r>
      <w:r w:rsidR="00946DC7">
        <w:rPr>
          <w:rFonts w:ascii="Arial" w:hAnsi="Arial" w:cs="Arial"/>
          <w:sz w:val="24"/>
          <w:szCs w:val="24"/>
        </w:rPr>
        <w:t>29</w:t>
      </w:r>
      <w:r w:rsidRPr="00C92CD9">
        <w:rPr>
          <w:rFonts w:ascii="Arial" w:hAnsi="Arial" w:cs="Arial"/>
          <w:sz w:val="24"/>
          <w:szCs w:val="24"/>
        </w:rPr>
        <w:t xml:space="preserve"> de </w:t>
      </w:r>
      <w:r w:rsidR="00946DC7">
        <w:rPr>
          <w:rFonts w:ascii="Arial" w:hAnsi="Arial" w:cs="Arial"/>
          <w:sz w:val="24"/>
          <w:szCs w:val="24"/>
        </w:rPr>
        <w:t>junho de 2021.</w:t>
      </w:r>
    </w:p>
    <w:p w:rsidR="00824FF2" w:rsidRPr="00C92CD9" w:rsidRDefault="00824FF2" w:rsidP="002A7FA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CF1A6A" w:rsidRPr="00C92CD9" w:rsidRDefault="00CF1A6A" w:rsidP="00CF1A6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RICARDO AYRES</w:t>
      </w:r>
    </w:p>
    <w:p w:rsidR="00CF1A6A" w:rsidRDefault="00CF1A6A" w:rsidP="00CF1A6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DEPUTADO ESTADUAL</w:t>
      </w:r>
    </w:p>
    <w:p w:rsidR="00946DC7" w:rsidRDefault="00946DC7" w:rsidP="00CF1A6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946DC7" w:rsidRPr="00C92CD9" w:rsidRDefault="00946DC7" w:rsidP="00CF1A6A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946DC7" w:rsidRP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46DC7">
        <w:rPr>
          <w:rFonts w:ascii="Arial" w:hAnsi="Arial" w:cs="Arial"/>
          <w:b/>
        </w:rPr>
        <w:lastRenderedPageBreak/>
        <w:t xml:space="preserve">Anexo I </w:t>
      </w: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946DC7" w:rsidRP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46DC7">
        <w:rPr>
          <w:rFonts w:ascii="Arial" w:hAnsi="Arial" w:cs="Arial"/>
          <w:b/>
        </w:rPr>
        <w:t xml:space="preserve">PROPOSTA DE EMENDA A CONSTITUIÇÃO </w:t>
      </w: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(Da Assembleia </w:t>
      </w:r>
      <w:r w:rsidR="00EF33FC">
        <w:rPr>
          <w:rFonts w:ascii="Arial" w:hAnsi="Arial" w:cs="Arial"/>
        </w:rPr>
        <w:t>Legislativa do Estado do Tocantins</w:t>
      </w:r>
      <w:r w:rsidRPr="00946DC7">
        <w:rPr>
          <w:rFonts w:ascii="Arial" w:hAnsi="Arial" w:cs="Arial"/>
        </w:rPr>
        <w:t xml:space="preserve"> e outras) </w:t>
      </w: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946DC7" w:rsidRDefault="00946DC7" w:rsidP="00946DC7">
      <w:pPr>
        <w:pStyle w:val="NormalWeb"/>
        <w:spacing w:before="120" w:beforeAutospacing="0" w:after="120" w:afterAutospacing="0" w:line="276" w:lineRule="auto"/>
        <w:ind w:left="3969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Altera os </w:t>
      </w:r>
      <w:proofErr w:type="spellStart"/>
      <w:r w:rsidRPr="00946DC7">
        <w:rPr>
          <w:rFonts w:ascii="Arial" w:hAnsi="Arial" w:cs="Arial"/>
        </w:rPr>
        <w:t>arts</w:t>
      </w:r>
      <w:proofErr w:type="spellEnd"/>
      <w:r w:rsidRPr="00946DC7">
        <w:rPr>
          <w:rFonts w:ascii="Arial" w:hAnsi="Arial" w:cs="Arial"/>
        </w:rPr>
        <w:t xml:space="preserve">. 22, 24, 30, 41 e 175 e acrescenta o art. 182-A à Constituição Federal, bem como acresce o seu Ato das Disposições Constitucionais Transitórias com o art. 115, com o objetivo de revisar a repartição de competências da Federação, atribuindo aos Estados Federados maior autonomia regulatória. </w:t>
      </w: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946DC7" w:rsidRDefault="00946DC7" w:rsidP="00946DC7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946DC7">
        <w:rPr>
          <w:rFonts w:ascii="Arial" w:hAnsi="Arial" w:cs="Arial"/>
          <w:b/>
        </w:rPr>
        <w:t>Art. 1º</w:t>
      </w:r>
      <w:r w:rsidRPr="00946DC7">
        <w:rPr>
          <w:rFonts w:ascii="Arial" w:hAnsi="Arial" w:cs="Arial"/>
        </w:rPr>
        <w:t xml:space="preserve"> O art. 22 da Constituição Federal passa a vigorar com a seguinte redação: </w:t>
      </w:r>
    </w:p>
    <w:p w:rsidR="00946DC7" w:rsidRDefault="00946DC7" w:rsidP="00492488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</w:t>
      </w:r>
      <w:r w:rsidR="00946DC7" w:rsidRPr="00946DC7">
        <w:rPr>
          <w:rFonts w:ascii="Arial" w:hAnsi="Arial" w:cs="Arial"/>
        </w:rPr>
        <w:t>22...............................................................................................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="00946DC7" w:rsidRPr="00946DC7">
        <w:rPr>
          <w:rFonts w:ascii="Arial" w:hAnsi="Arial" w:cs="Arial"/>
        </w:rPr>
        <w:t xml:space="preserve">I - direito penal, eleitoral, marítimo, aeronáutico, espacial e do trabalho;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II - </w:t>
      </w:r>
      <w:proofErr w:type="gramStart"/>
      <w:r w:rsidRPr="00946DC7">
        <w:rPr>
          <w:rFonts w:ascii="Arial" w:hAnsi="Arial" w:cs="Arial"/>
        </w:rPr>
        <w:t>desapropriação</w:t>
      </w:r>
      <w:proofErr w:type="gramEnd"/>
      <w:r w:rsidRPr="00946DC7">
        <w:rPr>
          <w:rFonts w:ascii="Arial" w:hAnsi="Arial" w:cs="Arial"/>
        </w:rPr>
        <w:t xml:space="preserve">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III - requisições civis e militares, em caso de iminente perigo e em tempo de guerra; IV - serviço postal;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V - </w:t>
      </w:r>
      <w:proofErr w:type="gramStart"/>
      <w:r w:rsidRPr="00946DC7">
        <w:rPr>
          <w:rFonts w:ascii="Arial" w:hAnsi="Arial" w:cs="Arial"/>
        </w:rPr>
        <w:t>sistema</w:t>
      </w:r>
      <w:proofErr w:type="gramEnd"/>
      <w:r w:rsidRPr="00946DC7">
        <w:rPr>
          <w:rFonts w:ascii="Arial" w:hAnsi="Arial" w:cs="Arial"/>
        </w:rPr>
        <w:t xml:space="preserve"> monetário e de medidas, títulos e garantias dos metais;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VI - política de crédito, câmbio, seguros e transferência de valores;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VII - comércio exterior e interestadual;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VIII - diretrizes da política nacional de transportes;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IX - </w:t>
      </w:r>
      <w:proofErr w:type="gramStart"/>
      <w:r w:rsidRPr="00946DC7">
        <w:rPr>
          <w:rFonts w:ascii="Arial" w:hAnsi="Arial" w:cs="Arial"/>
        </w:rPr>
        <w:t>regime</w:t>
      </w:r>
      <w:proofErr w:type="gramEnd"/>
      <w:r w:rsidRPr="00946DC7">
        <w:rPr>
          <w:rFonts w:ascii="Arial" w:hAnsi="Arial" w:cs="Arial"/>
        </w:rPr>
        <w:t xml:space="preserve"> dos portos, navegação lacustre, fluvial, marítima, aérea e aeroespacial;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 - </w:t>
      </w:r>
      <w:proofErr w:type="gramStart"/>
      <w:r w:rsidRPr="00946DC7">
        <w:rPr>
          <w:rFonts w:ascii="Arial" w:hAnsi="Arial" w:cs="Arial"/>
        </w:rPr>
        <w:t>jazidas</w:t>
      </w:r>
      <w:proofErr w:type="gramEnd"/>
      <w:r w:rsidRPr="00946DC7">
        <w:rPr>
          <w:rFonts w:ascii="Arial" w:hAnsi="Arial" w:cs="Arial"/>
        </w:rPr>
        <w:t xml:space="preserve">, minas, outros recursos minerais e metalurgia;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XI - nacionalidade, cidadania e naturalização;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XII - populações indígenas;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lastRenderedPageBreak/>
        <w:t xml:space="preserve">XIII - emigração e imigração, entrada, extradição e expulsão de estrangeiros;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XIV - organização do sistema nacional de emprego e condições para o exercício de profissões;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XV - </w:t>
      </w:r>
      <w:proofErr w:type="gramStart"/>
      <w:r w:rsidRPr="00946DC7">
        <w:rPr>
          <w:rFonts w:ascii="Arial" w:hAnsi="Arial" w:cs="Arial"/>
        </w:rPr>
        <w:t>organizações</w:t>
      </w:r>
      <w:proofErr w:type="gramEnd"/>
      <w:r w:rsidRPr="00946DC7">
        <w:rPr>
          <w:rFonts w:ascii="Arial" w:hAnsi="Arial" w:cs="Arial"/>
        </w:rPr>
        <w:t xml:space="preserve"> judiciária e administrativa do Ministério Público e da Defensoria Pública do Distrito Federal e dos Territórios;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XVI - sistemas nacionais estatístico, cartográfico e geológico;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XVII - sistemas de poupança, captação e garantia da poupança popular;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XVIII - normas gerais de organização, efetivo, material bélico, garantias, convocação, mobilização, inatividades e pensões, das Polícias Militares e dos Corpos de Bombeiros Militares;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XIX - competência da Polícia Federal e das Polícias Rodoviária e Ferroviária Federais; XX - seguridade social;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 xml:space="preserve">XXI - atividades nucleares de qualquer natureza; </w:t>
      </w:r>
    </w:p>
    <w:p w:rsidR="000D29D6" w:rsidRDefault="00946DC7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946DC7">
        <w:rPr>
          <w:rFonts w:ascii="Arial" w:hAnsi="Arial" w:cs="Arial"/>
        </w:rPr>
        <w:t>XXII - normas gerais de licitação e contratação, em todas as modalidades, para a administração pública direta, autárquica e fundacional da União, obedecido o disposto no art. 37, XXI, e para as empresas públicas e sociedades de economia mista da União, nos termos do art. 173, § 1º, III; e</w:t>
      </w:r>
      <w:r w:rsidR="000D29D6">
        <w:rPr>
          <w:rFonts w:ascii="Arial" w:hAnsi="Arial" w:cs="Arial"/>
        </w:rPr>
        <w:t xml:space="preserve">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XXIII - defesa territorial, defesa aeroespacial, defesa marítima, defesa civil e mobilização nacional.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>§ 1º Lei ordinária poderá autorizar os Estados e o Distrito Federal a legislar sobre as matérias relacionadas nos incisos do caput</w:t>
      </w:r>
      <w:r>
        <w:rPr>
          <w:rFonts w:ascii="Arial" w:hAnsi="Arial" w:cs="Arial"/>
        </w:rPr>
        <w:t>.</w:t>
      </w:r>
      <w:r w:rsidRPr="000D29D6">
        <w:rPr>
          <w:rFonts w:ascii="Arial" w:hAnsi="Arial" w:cs="Arial"/>
        </w:rPr>
        <w:t xml:space="preserve">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§ 2º A competência legislativa da União sobre direito penal não inclui os crimes de menor potencial ofensivo e as contravenções penais, conforme definido em lei </w:t>
      </w:r>
      <w:proofErr w:type="gramStart"/>
      <w:r w:rsidRPr="000D29D6">
        <w:rPr>
          <w:rFonts w:ascii="Arial" w:hAnsi="Arial" w:cs="Arial"/>
        </w:rPr>
        <w:t>federal.”</w:t>
      </w:r>
      <w:proofErr w:type="gramEnd"/>
      <w:r w:rsidRPr="000D29D6">
        <w:rPr>
          <w:rFonts w:ascii="Arial" w:hAnsi="Arial" w:cs="Arial"/>
        </w:rPr>
        <w:t xml:space="preserve"> (NR)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0D29D6" w:rsidRDefault="000D29D6" w:rsidP="000D29D6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0D29D6">
        <w:rPr>
          <w:rFonts w:ascii="Arial" w:hAnsi="Arial" w:cs="Arial"/>
          <w:b/>
        </w:rPr>
        <w:t>Art. 2º</w:t>
      </w:r>
      <w:r w:rsidRPr="000D29D6">
        <w:rPr>
          <w:rFonts w:ascii="Arial" w:hAnsi="Arial" w:cs="Arial"/>
        </w:rPr>
        <w:t xml:space="preserve"> O art. 24 da Constituição Federal passa a vigorar com a seguinte redação: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</w:t>
      </w:r>
      <w:r w:rsidRPr="000D29D6">
        <w:rPr>
          <w:rFonts w:ascii="Arial" w:hAnsi="Arial" w:cs="Arial"/>
        </w:rPr>
        <w:t xml:space="preserve">24.............................................................................................................................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XVII - direito civil, comercial, penal, processual e agrário;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XVIII - águas, energia, informática, telecomunicações e radiodifusão;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lastRenderedPageBreak/>
        <w:t xml:space="preserve">XIX - trânsito e transporte;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 - </w:t>
      </w:r>
      <w:proofErr w:type="gramStart"/>
      <w:r w:rsidRPr="000D29D6">
        <w:rPr>
          <w:rFonts w:ascii="Arial" w:hAnsi="Arial" w:cs="Arial"/>
        </w:rPr>
        <w:t>sistemas</w:t>
      </w:r>
      <w:proofErr w:type="gramEnd"/>
      <w:r w:rsidRPr="000D29D6">
        <w:rPr>
          <w:rFonts w:ascii="Arial" w:hAnsi="Arial" w:cs="Arial"/>
        </w:rPr>
        <w:t xml:space="preserve"> de consórcios e sorteios;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XXI - registros públicos;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XXII - diretrizes e bases da educação estadual;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XXIII - propaganda comercial; e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XXIV - normas gerais de licitação e contratação, em todas as modalidades, para a administração pública direta, autárquica e fundacional dos Estados, Distrito Federal e Municípios, obedecido o disposto no art. 37, XXI, e para as suas empresas públicas e sociedades de economia mista, nos termos do art. 173, § 1º, III.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  <w:r w:rsidRPr="000D29D6">
        <w:rPr>
          <w:rFonts w:ascii="Arial" w:hAnsi="Arial" w:cs="Arial"/>
        </w:rPr>
        <w:t xml:space="preserve">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§ 2º A competência da União para legislar sobre normas gerais não exclui a competência dos Estados e do Distrito Federal.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§ 4º As competências legislativas estadual e distrital, nas matérias elencadas nos incisos do caput, sobrepõem-se ao regramento federal, no que for contrário, ressalvado o § 5º. </w:t>
      </w:r>
    </w:p>
    <w:p w:rsidR="000D29D6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F70438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§ 5º As competências legislativas estaduais e distrital em direito penal limitam-se aos crimes de menor potencial ofensivo e a contravenções penais, conforme definido em lei </w:t>
      </w:r>
      <w:proofErr w:type="gramStart"/>
      <w:r w:rsidRPr="000D29D6">
        <w:rPr>
          <w:rFonts w:ascii="Arial" w:hAnsi="Arial" w:cs="Arial"/>
        </w:rPr>
        <w:t>federal.”</w:t>
      </w:r>
      <w:proofErr w:type="gramEnd"/>
      <w:r w:rsidRPr="000D29D6">
        <w:rPr>
          <w:rFonts w:ascii="Arial" w:hAnsi="Arial" w:cs="Arial"/>
        </w:rPr>
        <w:t xml:space="preserve"> (NR)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0D29D6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t>Art. 3º</w:t>
      </w:r>
      <w:r w:rsidRPr="000D29D6">
        <w:rPr>
          <w:rFonts w:ascii="Arial" w:hAnsi="Arial" w:cs="Arial"/>
        </w:rPr>
        <w:t xml:space="preserve"> O art. 30 da Constituição Federal passa a vigorar com a seguinte redação: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>“Art.30............................................................................................................</w:t>
      </w:r>
      <w:r w:rsidR="00F70438">
        <w:rPr>
          <w:rFonts w:ascii="Arial" w:hAnsi="Arial" w:cs="Arial"/>
        </w:rPr>
        <w:t>.................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  <w:r w:rsidR="000D29D6" w:rsidRPr="000D29D6">
        <w:rPr>
          <w:rFonts w:ascii="Arial" w:hAnsi="Arial" w:cs="Arial"/>
        </w:rPr>
        <w:t xml:space="preserve"> </w:t>
      </w:r>
    </w:p>
    <w:p w:rsidR="00E27E0D" w:rsidRDefault="000D29D6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0D29D6">
        <w:rPr>
          <w:rFonts w:ascii="Arial" w:hAnsi="Arial" w:cs="Arial"/>
        </w:rPr>
        <w:t xml:space="preserve">V - </w:t>
      </w:r>
      <w:proofErr w:type="gramStart"/>
      <w:r w:rsidRPr="000D29D6">
        <w:rPr>
          <w:rFonts w:ascii="Arial" w:hAnsi="Arial" w:cs="Arial"/>
        </w:rPr>
        <w:t>organizar e prestar</w:t>
      </w:r>
      <w:proofErr w:type="gramEnd"/>
      <w:r w:rsidRPr="000D29D6">
        <w:rPr>
          <w:rFonts w:ascii="Arial" w:hAnsi="Arial" w:cs="Arial"/>
        </w:rPr>
        <w:t>, diretamente, sob regime de concessão, permissão ou autorização, os serviços de interesse local, incluído o de transporte coletivo de utilidade pública, que tem caráter essencial; ........................................................................................................................................... ....” (NR)</w:t>
      </w: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lastRenderedPageBreak/>
        <w:t>Art. 4º</w:t>
      </w:r>
      <w:r w:rsidRPr="00F70438">
        <w:rPr>
          <w:rFonts w:ascii="Arial" w:hAnsi="Arial" w:cs="Arial"/>
        </w:rPr>
        <w:t xml:space="preserve"> Fica acrescentado § 5º ao art. 41 da Constituição Federal, com a seguinte redação: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F70438">
        <w:rPr>
          <w:rFonts w:ascii="Arial" w:hAnsi="Arial" w:cs="Arial"/>
        </w:rPr>
        <w:t>“Art.41..................................................................................................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F70438">
        <w:rPr>
          <w:rFonts w:ascii="Arial" w:hAnsi="Arial" w:cs="Arial"/>
        </w:rPr>
        <w:t xml:space="preserve">§ 5º Leis estaduais, municipais ou distrital poderão alterar os prazos previstos no caput, em relação a servidores estaduais, municipais ou distritais, </w:t>
      </w:r>
      <w:proofErr w:type="gramStart"/>
      <w:r w:rsidRPr="00F70438">
        <w:rPr>
          <w:rFonts w:ascii="Arial" w:hAnsi="Arial" w:cs="Arial"/>
        </w:rPr>
        <w:t>respectivamente.”</w:t>
      </w:r>
      <w:proofErr w:type="gramEnd"/>
      <w:r w:rsidRPr="00F70438">
        <w:rPr>
          <w:rFonts w:ascii="Arial" w:hAnsi="Arial" w:cs="Arial"/>
        </w:rPr>
        <w:t xml:space="preserve"> (NR)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t>Art. 5º</w:t>
      </w:r>
      <w:r w:rsidRPr="00F70438">
        <w:rPr>
          <w:rFonts w:ascii="Arial" w:hAnsi="Arial" w:cs="Arial"/>
        </w:rPr>
        <w:t xml:space="preserve"> O art. 175 da Constituição Federal passa a vigorar com a seguinte redação: </w:t>
      </w: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F70438">
        <w:rPr>
          <w:rFonts w:ascii="Arial" w:hAnsi="Arial" w:cs="Arial"/>
        </w:rPr>
        <w:t xml:space="preserve">“Art. 175. A prestação de serviços públicos incumbe ao Poder Público, na forma da lei, diretamente, sob regime de concessão ou permissão, mediante licitação, ou sob o regime de autorização, dispensada a </w:t>
      </w:r>
      <w:proofErr w:type="gramStart"/>
      <w:r w:rsidRPr="00F70438">
        <w:rPr>
          <w:rFonts w:ascii="Arial" w:hAnsi="Arial" w:cs="Arial"/>
        </w:rPr>
        <w:t>licitação.”</w:t>
      </w:r>
      <w:proofErr w:type="gramEnd"/>
      <w:r w:rsidRPr="00F70438">
        <w:rPr>
          <w:rFonts w:ascii="Arial" w:hAnsi="Arial" w:cs="Arial"/>
        </w:rPr>
        <w:t xml:space="preserve"> (NR)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t>Art. 6º</w:t>
      </w:r>
      <w:r w:rsidRPr="00F70438">
        <w:rPr>
          <w:rFonts w:ascii="Arial" w:hAnsi="Arial" w:cs="Arial"/>
        </w:rPr>
        <w:t xml:space="preserve"> Fica acrescentado art. 182-A à Constituição Federal, com a seguinte redação </w:t>
      </w: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F70438">
        <w:rPr>
          <w:rFonts w:ascii="Arial" w:hAnsi="Arial" w:cs="Arial"/>
        </w:rPr>
        <w:t xml:space="preserve">“Art. 182-A. A política de desenvolvimento urbano a que se refere o art. 182 seguirá as disposições gerais estabelecidas em leis estaduais ou distrital, conforme o </w:t>
      </w:r>
      <w:proofErr w:type="gramStart"/>
      <w:r w:rsidRPr="00F70438">
        <w:rPr>
          <w:rFonts w:ascii="Arial" w:hAnsi="Arial" w:cs="Arial"/>
        </w:rPr>
        <w:t>caso.”</w:t>
      </w:r>
      <w:proofErr w:type="gramEnd"/>
      <w:r w:rsidRPr="00F70438">
        <w:rPr>
          <w:rFonts w:ascii="Arial" w:hAnsi="Arial" w:cs="Arial"/>
        </w:rPr>
        <w:t xml:space="preserve"> (NR)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t>Art. 7º</w:t>
      </w:r>
      <w:r w:rsidRPr="00F70438">
        <w:rPr>
          <w:rFonts w:ascii="Arial" w:hAnsi="Arial" w:cs="Arial"/>
        </w:rPr>
        <w:t xml:space="preserve"> Fica acrescido o Ato das Disposições Constitucionais Transitórias da Constituição Federal, com o seguinte art. 115: </w:t>
      </w: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  <w:r w:rsidRPr="00F70438">
        <w:rPr>
          <w:rFonts w:ascii="Arial" w:hAnsi="Arial" w:cs="Arial"/>
        </w:rPr>
        <w:t xml:space="preserve">“Art. 115. Enquanto os Estados e o Distrito Federal não se utilizarem da competência legislativa prevista nos </w:t>
      </w:r>
      <w:proofErr w:type="spellStart"/>
      <w:r w:rsidRPr="00F70438">
        <w:rPr>
          <w:rFonts w:ascii="Arial" w:hAnsi="Arial" w:cs="Arial"/>
        </w:rPr>
        <w:t>arts</w:t>
      </w:r>
      <w:proofErr w:type="spellEnd"/>
      <w:r w:rsidRPr="00F70438">
        <w:rPr>
          <w:rFonts w:ascii="Arial" w:hAnsi="Arial" w:cs="Arial"/>
        </w:rPr>
        <w:t xml:space="preserve">. 24 e 182-A da Constituição Federal, prevalece a legislação federal </w:t>
      </w:r>
      <w:proofErr w:type="gramStart"/>
      <w:r w:rsidRPr="00F70438">
        <w:rPr>
          <w:rFonts w:ascii="Arial" w:hAnsi="Arial" w:cs="Arial"/>
        </w:rPr>
        <w:t>vigente.”</w:t>
      </w:r>
      <w:proofErr w:type="gramEnd"/>
      <w:r w:rsidRPr="00F70438">
        <w:rPr>
          <w:rFonts w:ascii="Arial" w:hAnsi="Arial" w:cs="Arial"/>
        </w:rPr>
        <w:t xml:space="preserve"> (NR) </w:t>
      </w:r>
    </w:p>
    <w:p w:rsidR="00F70438" w:rsidRDefault="00F70438" w:rsidP="000D29D6">
      <w:pPr>
        <w:pStyle w:val="NormalWeb"/>
        <w:spacing w:before="120" w:beforeAutospacing="0" w:after="120" w:afterAutospacing="0" w:line="276" w:lineRule="auto"/>
        <w:ind w:left="567"/>
        <w:jc w:val="both"/>
        <w:rPr>
          <w:rFonts w:ascii="Arial" w:hAnsi="Arial" w:cs="Arial"/>
        </w:rPr>
      </w:pPr>
    </w:p>
    <w:p w:rsidR="00F70438" w:rsidRDefault="00F70438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70438">
        <w:rPr>
          <w:rFonts w:ascii="Arial" w:hAnsi="Arial" w:cs="Arial"/>
          <w:b/>
        </w:rPr>
        <w:t>Art. 8º</w:t>
      </w:r>
      <w:r w:rsidRPr="00F70438">
        <w:rPr>
          <w:rFonts w:ascii="Arial" w:hAnsi="Arial" w:cs="Arial"/>
        </w:rPr>
        <w:t xml:space="preserve"> Esta Emenda à Constituição Federal entra em vigor no prazo de 180 (cento e oitenta) dias, a contar da data de sua publicação.</w:t>
      </w:r>
    </w:p>
    <w:p w:rsidR="00674119" w:rsidRDefault="00674119" w:rsidP="00F70438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674119" w:rsidRPr="00164A03" w:rsidRDefault="00674119" w:rsidP="00674119">
      <w:pPr>
        <w:pStyle w:val="Default"/>
        <w:spacing w:line="360" w:lineRule="auto"/>
        <w:jc w:val="center"/>
        <w:rPr>
          <w:rFonts w:ascii="Arial" w:hAnsi="Arial" w:cs="Arial"/>
          <w:b/>
          <w:u w:val="single"/>
        </w:rPr>
      </w:pPr>
      <w:r w:rsidRPr="00164A03">
        <w:rPr>
          <w:rFonts w:ascii="Arial" w:hAnsi="Arial" w:cs="Arial"/>
          <w:b/>
          <w:u w:val="single"/>
        </w:rPr>
        <w:lastRenderedPageBreak/>
        <w:t>JUSTIFICATIVA</w:t>
      </w:r>
    </w:p>
    <w:p w:rsidR="00AD3C2C" w:rsidRDefault="00EF33FC" w:rsidP="00EF33F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33FC">
        <w:rPr>
          <w:rFonts w:ascii="Arial" w:hAnsi="Arial" w:cs="Arial"/>
        </w:rPr>
        <w:t xml:space="preserve">A presente proposição é instrumento de revisão das competências legislativas distribuídas pelo Poder Constituinte dos entes federados - União, Estados e Municípios. A forma federativa adotada pelo Constituinte Originário deixou sob a competência do legislador federal as principais matérias com impacto cotidiano na vida do cidadão. A Constituição de 1988 inovou ao dedicar dispositivos específicos para tratar da competência legislativa dos Estados e dos Municípios, em contraste com a Emenda Constitucional nº 1, de 1969, regime Constitucional anterior ao de 1988.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33FC" w:rsidRPr="00EF33FC">
        <w:rPr>
          <w:rFonts w:ascii="Arial" w:hAnsi="Arial" w:cs="Arial"/>
        </w:rPr>
        <w:t>Mais de três décadas se passaram desde sua promulgação e diversas leis de iniciativa dos estados federados foram levadas a questionamento perante o Supremo Tribunal Federal visando o controle concentrado de Constitucionalidade, muitas delas julgadas procedentes. Este fato</w:t>
      </w:r>
      <w:r>
        <w:rPr>
          <w:rFonts w:ascii="Arial" w:hAnsi="Arial" w:cs="Arial"/>
        </w:rPr>
        <w:t xml:space="preserve"> </w:t>
      </w:r>
      <w:r w:rsidRPr="00AD3C2C">
        <w:rPr>
          <w:rFonts w:ascii="Arial" w:hAnsi="Arial" w:cs="Arial"/>
        </w:rPr>
        <w:t>demonstra que há uma demanda não prevista pelo Constituinte Originário na repartição de competências - Os poderes legislativos estaduais não são capazes de atender às demandas políticas locais de forma satisfatória, pois encontram-se restritos pela competência residual prevista pelo Art. 25, § 1°, da CF</w:t>
      </w:r>
      <w:proofErr w:type="gramStart"/>
      <w:r w:rsidRPr="00AD3C2C">
        <w:rPr>
          <w:rFonts w:ascii="Arial" w:hAnsi="Arial" w:cs="Arial"/>
        </w:rPr>
        <w:t>1 .</w:t>
      </w:r>
      <w:proofErr w:type="gramEnd"/>
      <w:r w:rsidRPr="00AD3C2C">
        <w:rPr>
          <w:rFonts w:ascii="Arial" w:hAnsi="Arial" w:cs="Arial"/>
        </w:rPr>
        <w:t xml:space="preserve">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As Assembleias Legislativas que subscrevem esta Proposta de Emenda à Constituição buscam amenizar este problema, descentralizando a competência legislativa privativa da união e trazendo-a ao andar abaixo, mais próximo do cidadão, e dos anseios da população. A proposição também possibilita um fenômeno pouco explorado na federação: a competição legislativa - situação que incentiva os diferentes legisladores a adequar os respectivos ordenamentos jurídicos com dispositivos já testados em outros locais, de forma a racionalizar a legislação. Com menor intensidade, este fenômeno já é observado em algumas matérias, com destaque ao notório exemplo da Nota Fiscal Paulista, adaptado em diversos estados para combate à sonegação fiscal por instrumento compensatório, em contraste às formas repressivas tradicionalmente empregadas.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Um dos objetivos desta emenda é reduzir o âmbito das competências da União e ao mesmo tempo aumentar a autonomia legislativa dos Estados. Dessa forma, tenta-se rever </w:t>
      </w:r>
      <w:r w:rsidRPr="00AD3C2C">
        <w:rPr>
          <w:rFonts w:ascii="Arial" w:hAnsi="Arial" w:cs="Arial"/>
        </w:rPr>
        <w:lastRenderedPageBreak/>
        <w:t xml:space="preserve">o pacto federativo, respeitar as disparidades regionais e democratizar as competências legislativas, incentivando a competição regulatória entre os entes federativos.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t xml:space="preserve">Das alterações em espécie - </w:t>
      </w:r>
      <w:proofErr w:type="spellStart"/>
      <w:r w:rsidRPr="00AD3C2C">
        <w:rPr>
          <w:rFonts w:ascii="Arial" w:hAnsi="Arial" w:cs="Arial"/>
        </w:rPr>
        <w:t>Arts</w:t>
      </w:r>
      <w:proofErr w:type="spellEnd"/>
      <w:r w:rsidRPr="00AD3C2C">
        <w:rPr>
          <w:rFonts w:ascii="Arial" w:hAnsi="Arial" w:cs="Arial"/>
        </w:rPr>
        <w:t xml:space="preserve">. 22 e 24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O Art. 22 da Constituição Federal traz em sua redação as matérias cuja competência legislativa é privativa da União, já o Art. 24 traz as competências legislativas concorrentes entre o ente federal e os estados. Com a proposição, retira-se da exclusividade legislativa da União os Direitos civil; comercial; processual; agrário; águas, energia, informática, telecomunicações, radiodifusão; trânsito, transporte; consórcios, sorteios; bases da educação nacional; registros públicos; propaganda comercial e normas gerais de licitação e contratação. Dessa forma, tenta-se trazer à realidade dos estados a competência da União sobre tais assuntos.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t xml:space="preserve">Da alteração do Art. 30 </w:t>
      </w:r>
    </w:p>
    <w:p w:rsidR="00674119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>A alteração do Art. 30, inciso V, vem no sentido de dar autonomia aos municípios na hora de escolher a modalidade de prestação de serviços públicos, incluindo dessa forma a prestação no formato de autorização.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Para que possamos ter um Estado que de fato preza pela autonomia de seus entes, a possibilidade dos mesmos decidirem sobre aspectos nesse sentido é essencial.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t xml:space="preserve">Da inclusão de § 5º ao Art. 41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A inclusão de § 5º ao Art. </w:t>
      </w:r>
      <w:proofErr w:type="gramStart"/>
      <w:r w:rsidRPr="00AD3C2C">
        <w:rPr>
          <w:rFonts w:ascii="Arial" w:hAnsi="Arial" w:cs="Arial"/>
        </w:rPr>
        <w:t>41 busca</w:t>
      </w:r>
      <w:proofErr w:type="gramEnd"/>
      <w:r w:rsidRPr="00AD3C2C">
        <w:rPr>
          <w:rFonts w:ascii="Arial" w:hAnsi="Arial" w:cs="Arial"/>
        </w:rPr>
        <w:t xml:space="preserve"> flexibilizar as regras de estabilidade funcional dos servidores públicos, delegando a lei estadual a possibilidade de estabelecimento de prazo diverso daquele previsto na Constituição para aquisição de estabilidade no cargo pelo Servidor Público.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lastRenderedPageBreak/>
        <w:t xml:space="preserve">Da alteração do Art. 175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Em relação ao artigo 175 da Carta Magna, nota-se o acréscimo do instituto jurídico autorização ao seu texto original. Dessa forma, visa-se aumentar a possibilidade de meios dos quais o Poder Público pode dispor para delegar a execução dos serviços públicos. Já é pacificado, nos entendimentos doutrinários e jurisprudenciais, que a autorização também é um meio de delegação de serviços públicos. Semelhante à permissão, a autorização é unilateral, discricionária e precária, porém a autorização possui características mais singelas. Por ser mais simples, a Autorização não demanda prévio certame licitatório. Assim, a delegação do serviço público torna-se mais simples.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t xml:space="preserve">Da criação do Art. 182-A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O Art. 182 de nossa Carta Magna define a competência para elaboração de normas gerais visando a política de desenvolvimento urbano. Acertadamente (e de forma lógica) o constituinte atribuiu a função de elaboração das normas específicas ao Poder Público Municipal, uma vez que é este o que está em contato direto com a realidade a ser definida por legislações como Plano Diretor e Código de Obras.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 xml:space="preserve">Entretanto, tais artigos ainda são regidos por princípios amplos estabelecidos em Lei Federal, oriundas das regulamentações de tais dispositivos (Art. 182 e Art. 183), como por exemplo o Estatuto da Cidade, Lei 10.257/2001. A adição do Art. 182-A vem no sentido de delegar aos Estados a competência para elaborar tal regulamentação, uma vez que estes entes estão em maior proximidade à realidade dos municípios que compõe o ente federativo estadual. Por fim, cria-se também um parágrafo único com o intuito de, na ausência de legislação estadual específica, valerem-se as normas federais já presentes no ordenamento jurídico.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D3C2C">
        <w:rPr>
          <w:rFonts w:ascii="Arial" w:hAnsi="Arial" w:cs="Arial"/>
        </w:rPr>
        <w:t xml:space="preserve">Da inclusão do Art. 115 do Ato das Disposições Constitucionais Transitórias 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3C2C">
        <w:rPr>
          <w:rFonts w:ascii="Arial" w:hAnsi="Arial" w:cs="Arial"/>
        </w:rPr>
        <w:t>A inclusão do Art. 115 ao Ato das Disposições Constitucionais Transitórias se faz necessária para instituir a regra de transição entre a</w:t>
      </w:r>
      <w:r>
        <w:rPr>
          <w:rFonts w:ascii="Arial" w:hAnsi="Arial" w:cs="Arial"/>
        </w:rPr>
        <w:t xml:space="preserve"> </w:t>
      </w:r>
      <w:r w:rsidRPr="00AD3C2C">
        <w:rPr>
          <w:rFonts w:ascii="Arial" w:hAnsi="Arial" w:cs="Arial"/>
        </w:rPr>
        <w:t xml:space="preserve">transferência de competência da União para os Estados. Esta disposição, aliada à </w:t>
      </w:r>
      <w:proofErr w:type="spellStart"/>
      <w:r w:rsidRPr="00AD3C2C">
        <w:rPr>
          <w:rFonts w:ascii="Arial" w:hAnsi="Arial" w:cs="Arial"/>
        </w:rPr>
        <w:t>vacatio</w:t>
      </w:r>
      <w:proofErr w:type="spellEnd"/>
      <w:r w:rsidRPr="00AD3C2C">
        <w:rPr>
          <w:rFonts w:ascii="Arial" w:hAnsi="Arial" w:cs="Arial"/>
        </w:rPr>
        <w:t xml:space="preserve"> legis, visa dar maior segurança jurídica ao ordenamento jurídico frente à mu</w:t>
      </w:r>
      <w:bookmarkStart w:id="0" w:name="_GoBack"/>
      <w:bookmarkEnd w:id="0"/>
      <w:r w:rsidRPr="00AD3C2C">
        <w:rPr>
          <w:rFonts w:ascii="Arial" w:hAnsi="Arial" w:cs="Arial"/>
        </w:rPr>
        <w:t>dança.</w:t>
      </w:r>
    </w:p>
    <w:p w:rsidR="00AD3C2C" w:rsidRDefault="00AD3C2C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das justificativas ora apresentadas, conta-se com o apoio dos Nobres Pares</w:t>
      </w:r>
      <w:r w:rsidR="00DF566F">
        <w:rPr>
          <w:rFonts w:ascii="Arial" w:hAnsi="Arial" w:cs="Arial"/>
        </w:rPr>
        <w:t xml:space="preserve"> para a aprovação do presente projeto.</w:t>
      </w:r>
    </w:p>
    <w:p w:rsidR="00DF566F" w:rsidRDefault="00DF566F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DF566F" w:rsidRPr="00C92CD9" w:rsidRDefault="00DF566F" w:rsidP="00DF566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RICARDO AYRES</w:t>
      </w:r>
    </w:p>
    <w:p w:rsidR="00DF566F" w:rsidRDefault="00DF566F" w:rsidP="00DF566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92CD9">
        <w:rPr>
          <w:rFonts w:ascii="Arial" w:hAnsi="Arial" w:cs="Arial"/>
          <w:b/>
          <w:sz w:val="24"/>
          <w:szCs w:val="24"/>
        </w:rPr>
        <w:t>DEPUTADO ESTADUAL</w:t>
      </w:r>
    </w:p>
    <w:p w:rsidR="00DF566F" w:rsidRPr="00AD3C2C" w:rsidRDefault="00DF566F" w:rsidP="00AD3C2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sectPr w:rsidR="00DF566F" w:rsidRPr="00AD3C2C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0E" w:rsidRDefault="00A0600E" w:rsidP="0094541D">
      <w:r>
        <w:separator/>
      </w:r>
    </w:p>
  </w:endnote>
  <w:endnote w:type="continuationSeparator" w:id="0">
    <w:p w:rsidR="00A0600E" w:rsidRDefault="00A0600E" w:rsidP="009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A0600E" w:rsidP="000010CA">
    <w:pPr>
      <w:pStyle w:val="Rodap"/>
    </w:pPr>
  </w:p>
  <w:p w:rsidR="00476F5D" w:rsidRDefault="005731E7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5731E7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A060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0E" w:rsidRDefault="00A0600E" w:rsidP="0094541D">
      <w:r>
        <w:separator/>
      </w:r>
    </w:p>
  </w:footnote>
  <w:footnote w:type="continuationSeparator" w:id="0">
    <w:p w:rsidR="00A0600E" w:rsidRDefault="00A0600E" w:rsidP="0094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5731E7" w:rsidP="00752793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6E7F34E2" wp14:editId="211CA755">
          <wp:simplePos x="0" y="0"/>
          <wp:positionH relativeFrom="column">
            <wp:posOffset>2523490</wp:posOffset>
          </wp:positionH>
          <wp:positionV relativeFrom="paragraph">
            <wp:posOffset>302895</wp:posOffset>
          </wp:positionV>
          <wp:extent cx="848360" cy="1012825"/>
          <wp:effectExtent l="1905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231FCC" w:rsidRDefault="005731E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5731E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5731E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BF7"/>
    <w:multiLevelType w:val="hybridMultilevel"/>
    <w:tmpl w:val="AF421E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33D"/>
    <w:multiLevelType w:val="hybridMultilevel"/>
    <w:tmpl w:val="98ACA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6CD"/>
    <w:multiLevelType w:val="hybridMultilevel"/>
    <w:tmpl w:val="70DAE59A"/>
    <w:lvl w:ilvl="0" w:tplc="F488CE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D15A3"/>
    <w:multiLevelType w:val="hybridMultilevel"/>
    <w:tmpl w:val="9604832A"/>
    <w:lvl w:ilvl="0" w:tplc="560686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F4DEE"/>
    <w:multiLevelType w:val="hybridMultilevel"/>
    <w:tmpl w:val="5748E202"/>
    <w:lvl w:ilvl="0" w:tplc="FFE69E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6598"/>
    <w:multiLevelType w:val="hybridMultilevel"/>
    <w:tmpl w:val="B87E393C"/>
    <w:lvl w:ilvl="0" w:tplc="00F4FE6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2"/>
    <w:rsid w:val="00005406"/>
    <w:rsid w:val="000B1CE2"/>
    <w:rsid w:val="000B3386"/>
    <w:rsid w:val="000D20E0"/>
    <w:rsid w:val="000D29D6"/>
    <w:rsid w:val="000E70CA"/>
    <w:rsid w:val="00186143"/>
    <w:rsid w:val="0025131C"/>
    <w:rsid w:val="00252AF0"/>
    <w:rsid w:val="002A7FA2"/>
    <w:rsid w:val="00343AD6"/>
    <w:rsid w:val="00372B2D"/>
    <w:rsid w:val="00393BDD"/>
    <w:rsid w:val="004317B1"/>
    <w:rsid w:val="00451994"/>
    <w:rsid w:val="00492488"/>
    <w:rsid w:val="004E1B62"/>
    <w:rsid w:val="00524C13"/>
    <w:rsid w:val="005731E7"/>
    <w:rsid w:val="005810AB"/>
    <w:rsid w:val="00671E93"/>
    <w:rsid w:val="00674119"/>
    <w:rsid w:val="00696CBF"/>
    <w:rsid w:val="006F5872"/>
    <w:rsid w:val="00752793"/>
    <w:rsid w:val="007856BE"/>
    <w:rsid w:val="007A78C5"/>
    <w:rsid w:val="007A7AF0"/>
    <w:rsid w:val="0080567D"/>
    <w:rsid w:val="0081485C"/>
    <w:rsid w:val="00824FF2"/>
    <w:rsid w:val="008B6198"/>
    <w:rsid w:val="008C01A3"/>
    <w:rsid w:val="008C4DEB"/>
    <w:rsid w:val="008F0562"/>
    <w:rsid w:val="0094541D"/>
    <w:rsid w:val="00946DC7"/>
    <w:rsid w:val="009717EE"/>
    <w:rsid w:val="009E525D"/>
    <w:rsid w:val="00A0600E"/>
    <w:rsid w:val="00A12D59"/>
    <w:rsid w:val="00A17D90"/>
    <w:rsid w:val="00A33AA3"/>
    <w:rsid w:val="00A82297"/>
    <w:rsid w:val="00AA575A"/>
    <w:rsid w:val="00AA7C0A"/>
    <w:rsid w:val="00AD3C2C"/>
    <w:rsid w:val="00AD5923"/>
    <w:rsid w:val="00AD6F8E"/>
    <w:rsid w:val="00B46F06"/>
    <w:rsid w:val="00B911C0"/>
    <w:rsid w:val="00C92CD9"/>
    <w:rsid w:val="00CC285C"/>
    <w:rsid w:val="00CF1A6A"/>
    <w:rsid w:val="00D64BA1"/>
    <w:rsid w:val="00D8543A"/>
    <w:rsid w:val="00D93511"/>
    <w:rsid w:val="00DF3FE3"/>
    <w:rsid w:val="00DF566F"/>
    <w:rsid w:val="00E21ED4"/>
    <w:rsid w:val="00E27E0D"/>
    <w:rsid w:val="00E44606"/>
    <w:rsid w:val="00EB1975"/>
    <w:rsid w:val="00EF33FC"/>
    <w:rsid w:val="00EF44DE"/>
    <w:rsid w:val="00EF7C61"/>
    <w:rsid w:val="00F30D07"/>
    <w:rsid w:val="00F70438"/>
    <w:rsid w:val="00F807D4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193"/>
  <w15:docId w15:val="{8AD69651-4BEE-45F7-98EB-7CDD9B55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A2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7F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7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7F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7F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7FA2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A7F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A7FA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2A7FA2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41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4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41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0E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92488"/>
    <w:pPr>
      <w:ind w:left="720"/>
      <w:contextualSpacing/>
    </w:pPr>
  </w:style>
  <w:style w:type="paragraph" w:customStyle="1" w:styleId="Default">
    <w:name w:val="Default"/>
    <w:rsid w:val="00946DC7"/>
    <w:pPr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397B-8AC9-4CDD-BD41-37A3A045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2</cp:revision>
  <dcterms:created xsi:type="dcterms:W3CDTF">2021-06-29T19:00:00Z</dcterms:created>
  <dcterms:modified xsi:type="dcterms:W3CDTF">2021-06-29T19:00:00Z</dcterms:modified>
</cp:coreProperties>
</file>