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FE2" w:rsidRPr="003C5FE2" w:rsidRDefault="003C5FE2" w:rsidP="003C5FE2">
      <w:pPr>
        <w:pStyle w:val="SemEspaamen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  <w:r w:rsidRPr="003C5FE2">
        <w:rPr>
          <w:rFonts w:ascii="Times New Roman" w:hAnsi="Times New Roman" w:cs="Times New Roman"/>
          <w:b/>
        </w:rPr>
        <w:t>REQUERIMENTO Nº       /2021</w:t>
      </w:r>
    </w:p>
    <w:p w:rsidR="003C5FE2" w:rsidRPr="003C5FE2" w:rsidRDefault="003C5FE2" w:rsidP="003C5FE2">
      <w:pPr>
        <w:pStyle w:val="SemEspaamento"/>
        <w:jc w:val="both"/>
        <w:rPr>
          <w:rFonts w:ascii="Times New Roman" w:hAnsi="Times New Roman" w:cs="Times New Roman"/>
        </w:rPr>
      </w:pPr>
    </w:p>
    <w:p w:rsidR="003C5FE2" w:rsidRPr="003C5FE2" w:rsidRDefault="003C5FE2" w:rsidP="00486E8D">
      <w:pPr>
        <w:pStyle w:val="SemEspaamento"/>
        <w:ind w:left="3969"/>
        <w:jc w:val="both"/>
        <w:rPr>
          <w:rFonts w:ascii="Times New Roman" w:hAnsi="Times New Roman" w:cs="Times New Roman"/>
        </w:rPr>
      </w:pPr>
      <w:r w:rsidRPr="003C5FE2">
        <w:rPr>
          <w:rFonts w:ascii="Times New Roman" w:hAnsi="Times New Roman" w:cs="Times New Roman"/>
        </w:rPr>
        <w:t>Requer o envio de expediente, em regime de urgência, ao Governo do Estado,</w:t>
      </w:r>
      <w:r w:rsidR="004904AD">
        <w:rPr>
          <w:rFonts w:ascii="Times New Roman" w:hAnsi="Times New Roman" w:cs="Times New Roman"/>
        </w:rPr>
        <w:t xml:space="preserve"> Mauro Carlesse, para que determine à </w:t>
      </w:r>
      <w:r w:rsidRPr="003C5FE2">
        <w:rPr>
          <w:rFonts w:ascii="Times New Roman" w:hAnsi="Times New Roman" w:cs="Times New Roman"/>
        </w:rPr>
        <w:t>Agência Tocantinense de Transporte e Obras (Ageto)</w:t>
      </w:r>
      <w:r w:rsidR="004904AD" w:rsidRPr="003C5FE2">
        <w:rPr>
          <w:rFonts w:ascii="Times New Roman" w:hAnsi="Times New Roman" w:cs="Times New Roman"/>
        </w:rPr>
        <w:t xml:space="preserve"> </w:t>
      </w:r>
      <w:r w:rsidRPr="003C5FE2">
        <w:rPr>
          <w:rFonts w:ascii="Times New Roman" w:hAnsi="Times New Roman" w:cs="Times New Roman"/>
        </w:rPr>
        <w:t>a</w:t>
      </w:r>
      <w:r w:rsidR="00003E4D">
        <w:rPr>
          <w:rFonts w:ascii="Times New Roman" w:hAnsi="Times New Roman" w:cs="Times New Roman"/>
        </w:rPr>
        <w:t xml:space="preserve"> </w:t>
      </w:r>
      <w:r w:rsidR="001F2896">
        <w:rPr>
          <w:rFonts w:ascii="Times New Roman" w:hAnsi="Times New Roman" w:cs="Times New Roman"/>
        </w:rPr>
        <w:t xml:space="preserve">executar </w:t>
      </w:r>
      <w:r w:rsidR="004904AD">
        <w:rPr>
          <w:rFonts w:ascii="Times New Roman" w:hAnsi="Times New Roman" w:cs="Times New Roman"/>
        </w:rPr>
        <w:t>de</w:t>
      </w:r>
      <w:r w:rsidR="00AF6F2B">
        <w:rPr>
          <w:rFonts w:ascii="Times New Roman" w:hAnsi="Times New Roman" w:cs="Times New Roman"/>
        </w:rPr>
        <w:t xml:space="preserve"> obra</w:t>
      </w:r>
      <w:r w:rsidR="004904AD">
        <w:rPr>
          <w:rFonts w:ascii="Times New Roman" w:hAnsi="Times New Roman" w:cs="Times New Roman"/>
        </w:rPr>
        <w:t>s</w:t>
      </w:r>
      <w:r w:rsidR="00AF6F2B">
        <w:rPr>
          <w:rFonts w:ascii="Times New Roman" w:hAnsi="Times New Roman" w:cs="Times New Roman"/>
        </w:rPr>
        <w:t xml:space="preserve"> de </w:t>
      </w:r>
      <w:r w:rsidR="004904AD">
        <w:rPr>
          <w:rFonts w:ascii="Times New Roman" w:hAnsi="Times New Roman" w:cs="Times New Roman"/>
        </w:rPr>
        <w:t>recuperação do pavimento asfáltico, com CBOQ na rodovia TO 342, nos trechos urbanos dos municípios de Miracema e Miranorte.</w:t>
      </w:r>
    </w:p>
    <w:p w:rsidR="00486E8D" w:rsidRDefault="00486E8D" w:rsidP="003C5FE2">
      <w:pPr>
        <w:pStyle w:val="SemEspaamento"/>
        <w:jc w:val="both"/>
        <w:rPr>
          <w:rFonts w:ascii="Times New Roman" w:hAnsi="Times New Roman" w:cs="Times New Roman"/>
        </w:rPr>
      </w:pPr>
    </w:p>
    <w:p w:rsidR="001F2896" w:rsidRPr="001F2896" w:rsidRDefault="001F2896" w:rsidP="001F2896">
      <w:pPr>
        <w:pStyle w:val="SemEspaamento"/>
        <w:jc w:val="both"/>
        <w:rPr>
          <w:rFonts w:ascii="Times New Roman" w:hAnsi="Times New Roman" w:cs="Times New Roman"/>
        </w:rPr>
      </w:pPr>
      <w:r w:rsidRPr="001F2896">
        <w:rPr>
          <w:rFonts w:ascii="Times New Roman" w:hAnsi="Times New Roman" w:cs="Times New Roman"/>
        </w:rPr>
        <w:t>Senhor Presidente,</w:t>
      </w:r>
    </w:p>
    <w:p w:rsidR="001F2896" w:rsidRPr="001F2896" w:rsidRDefault="001F2896" w:rsidP="001F2896">
      <w:pPr>
        <w:pStyle w:val="SemEspaamento"/>
        <w:jc w:val="both"/>
        <w:rPr>
          <w:rFonts w:ascii="Times New Roman" w:hAnsi="Times New Roman" w:cs="Times New Roman"/>
        </w:rPr>
      </w:pPr>
    </w:p>
    <w:p w:rsidR="004904AD" w:rsidRDefault="00C83E71" w:rsidP="003C5FE2">
      <w:pPr>
        <w:pStyle w:val="SemEspaamento"/>
        <w:jc w:val="both"/>
        <w:rPr>
          <w:rFonts w:ascii="Times New Roman" w:hAnsi="Times New Roman" w:cs="Times New Roman"/>
        </w:rPr>
      </w:pPr>
      <w:r w:rsidRPr="00C83E71">
        <w:rPr>
          <w:rFonts w:ascii="Times New Roman" w:hAnsi="Times New Roman" w:cs="Times New Roman"/>
        </w:rPr>
        <w:t xml:space="preserve">O Deputado que o presente subscreve, vem nos termos regimentais desta Augusta Casa de Leis, após anuência do Plenário, requerer a Vossa Excelência </w:t>
      </w:r>
      <w:r w:rsidR="004904AD" w:rsidRPr="004904AD">
        <w:rPr>
          <w:rFonts w:ascii="Times New Roman" w:hAnsi="Times New Roman" w:cs="Times New Roman"/>
        </w:rPr>
        <w:t>o envio de expediente, em regime de urgência, ao Governo do Estado, Mauro Carlesse, para que determine à Agência Tocantinense de Transporte e Obras (Ageto) a executar de obras de recuperação do pavimento asfáltico, com CBOQ na rodovia TO 342, nos trechos urbanos dos municípios de Miracema e Miranorte.</w:t>
      </w:r>
    </w:p>
    <w:p w:rsidR="004904AD" w:rsidRDefault="004904AD" w:rsidP="003C5FE2">
      <w:pPr>
        <w:pStyle w:val="SemEspaamento"/>
        <w:jc w:val="both"/>
        <w:rPr>
          <w:rFonts w:ascii="Times New Roman" w:hAnsi="Times New Roman" w:cs="Times New Roman"/>
        </w:rPr>
      </w:pPr>
    </w:p>
    <w:p w:rsidR="003C5FE2" w:rsidRPr="003C5FE2" w:rsidRDefault="003C5FE2" w:rsidP="003C5FE2">
      <w:pPr>
        <w:pStyle w:val="SemEspaamento"/>
        <w:jc w:val="both"/>
        <w:rPr>
          <w:rFonts w:ascii="Times New Roman" w:hAnsi="Times New Roman" w:cs="Times New Roman"/>
          <w:b/>
        </w:rPr>
      </w:pPr>
      <w:r w:rsidRPr="003C5FE2">
        <w:rPr>
          <w:rFonts w:ascii="Times New Roman" w:hAnsi="Times New Roman" w:cs="Times New Roman"/>
          <w:b/>
        </w:rPr>
        <w:t>JUSTIFICAÇÃO</w:t>
      </w:r>
    </w:p>
    <w:p w:rsidR="003C5FE2" w:rsidRPr="003C5FE2" w:rsidRDefault="003C5FE2" w:rsidP="00C83E71">
      <w:pPr>
        <w:pStyle w:val="SemEspaamento"/>
        <w:jc w:val="both"/>
        <w:rPr>
          <w:rFonts w:ascii="Times New Roman" w:hAnsi="Times New Roman" w:cs="Times New Roman"/>
        </w:rPr>
      </w:pPr>
    </w:p>
    <w:p w:rsidR="00A36FE6" w:rsidRDefault="00C83E71" w:rsidP="00A36FE6">
      <w:pPr>
        <w:pStyle w:val="SemEspaamento"/>
        <w:jc w:val="both"/>
        <w:rPr>
          <w:rFonts w:ascii="Times New Roman" w:hAnsi="Times New Roman" w:cs="Times New Roman"/>
        </w:rPr>
      </w:pPr>
      <w:r w:rsidRPr="00C83E71">
        <w:rPr>
          <w:rFonts w:ascii="Times New Roman" w:hAnsi="Times New Roman" w:cs="Times New Roman"/>
        </w:rPr>
        <w:t xml:space="preserve">A presente </w:t>
      </w:r>
      <w:r>
        <w:rPr>
          <w:rFonts w:ascii="Times New Roman" w:hAnsi="Times New Roman" w:cs="Times New Roman"/>
        </w:rPr>
        <w:t>solicita</w:t>
      </w:r>
      <w:r w:rsidRPr="00C83E71">
        <w:rPr>
          <w:rFonts w:ascii="Times New Roman" w:hAnsi="Times New Roman" w:cs="Times New Roman"/>
        </w:rPr>
        <w:t>ção se faz n</w:t>
      </w:r>
      <w:r w:rsidR="004904AD">
        <w:rPr>
          <w:rFonts w:ascii="Times New Roman" w:hAnsi="Times New Roman" w:cs="Times New Roman"/>
        </w:rPr>
        <w:t xml:space="preserve">ecessária por entendermos que o perímetro urbano de um município funciona como a coração de um grande corpo, que </w:t>
      </w:r>
      <w:r w:rsidR="00A36FE6">
        <w:rPr>
          <w:rFonts w:ascii="Times New Roman" w:hAnsi="Times New Roman" w:cs="Times New Roman"/>
        </w:rPr>
        <w:t>exige que as o pleno funcionamento de suas vias.</w:t>
      </w:r>
    </w:p>
    <w:p w:rsidR="00A36FE6" w:rsidRDefault="00A36FE6" w:rsidP="00A36FE6">
      <w:pPr>
        <w:pStyle w:val="SemEspaamento"/>
        <w:jc w:val="both"/>
        <w:rPr>
          <w:rFonts w:ascii="Times New Roman" w:hAnsi="Times New Roman" w:cs="Times New Roman"/>
        </w:rPr>
      </w:pPr>
    </w:p>
    <w:p w:rsidR="00A36FE6" w:rsidRDefault="00A36FE6" w:rsidP="00A36FE6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Assim, uma cidade precisa que suas ruas e avenidas sejam mantidas em boas condições de conservação, permitindo o livre tráfego de pessoas e veículos, para que o desenvolvimento ocorra de forma contínua e segura.</w:t>
      </w:r>
    </w:p>
    <w:p w:rsidR="00A36FE6" w:rsidRDefault="00A36FE6" w:rsidP="00A36FE6">
      <w:pPr>
        <w:pStyle w:val="SemEspaamento"/>
        <w:jc w:val="both"/>
        <w:rPr>
          <w:rFonts w:ascii="Times New Roman" w:hAnsi="Times New Roman" w:cs="Times New Roman"/>
        </w:rPr>
      </w:pPr>
    </w:p>
    <w:p w:rsidR="00A36FE6" w:rsidRDefault="00A36FE6" w:rsidP="00A36FE6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Também, depende da boa apresentação da cidade a atração de novos investidores, uma vez que entre as prioridades de um empreendedor é que o local de instalação de </w:t>
      </w:r>
      <w:proofErr w:type="spellStart"/>
      <w:r>
        <w:rPr>
          <w:rFonts w:ascii="Times New Roman" w:hAnsi="Times New Roman" w:cs="Times New Roman"/>
        </w:rPr>
        <w:t>sues</w:t>
      </w:r>
      <w:proofErr w:type="spellEnd"/>
      <w:r>
        <w:rPr>
          <w:rFonts w:ascii="Times New Roman" w:hAnsi="Times New Roman" w:cs="Times New Roman"/>
        </w:rPr>
        <w:t xml:space="preserve"> negócios apresente no mínimo boas condições de logística.</w:t>
      </w:r>
    </w:p>
    <w:p w:rsidR="00A36FE6" w:rsidRDefault="00A36FE6" w:rsidP="00A36FE6">
      <w:pPr>
        <w:pStyle w:val="SemEspaamento"/>
        <w:jc w:val="both"/>
        <w:rPr>
          <w:rFonts w:ascii="Times New Roman" w:hAnsi="Times New Roman" w:cs="Times New Roman"/>
        </w:rPr>
      </w:pPr>
    </w:p>
    <w:p w:rsidR="00C83E71" w:rsidRDefault="00A36FE6" w:rsidP="00A36FE6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 uma vez que tanto Miracema quanto Miranorte estão situadas próximas a grandes corredores econômicos do Estado, a exemplo da BR 153 e do linhão Norte Sul, integrando o Tocantins aos demais estados do País, é justo que estas importantes cidades recebam investimentos de qualidade em suas infraestruturas</w:t>
      </w:r>
      <w:r w:rsidR="00C83E71" w:rsidRPr="00C83E71">
        <w:rPr>
          <w:rFonts w:ascii="Times New Roman" w:hAnsi="Times New Roman" w:cs="Times New Roman"/>
        </w:rPr>
        <w:t>.</w:t>
      </w: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</w:p>
    <w:p w:rsid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  <w:r w:rsidRPr="00C83E71">
        <w:rPr>
          <w:rFonts w:ascii="Times New Roman" w:hAnsi="Times New Roman" w:cs="Times New Roman"/>
        </w:rPr>
        <w:t xml:space="preserve">Diante do exposto, para atender à população que faz uso desta via e por tratar-se de grande relevância econômica e social, solicitamos que a </w:t>
      </w:r>
      <w:r w:rsidR="002B719B">
        <w:rPr>
          <w:rFonts w:ascii="Times New Roman" w:hAnsi="Times New Roman" w:cs="Times New Roman"/>
        </w:rPr>
        <w:t>construção da rotatória e que seja</w:t>
      </w:r>
      <w:r w:rsidRPr="00C83E71">
        <w:rPr>
          <w:rFonts w:ascii="Times New Roman" w:hAnsi="Times New Roman" w:cs="Times New Roman"/>
        </w:rPr>
        <w:t xml:space="preserve"> realizada com máxima brevidade.</w:t>
      </w: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  <w:r w:rsidRPr="00C83E71">
        <w:rPr>
          <w:rFonts w:ascii="Times New Roman" w:hAnsi="Times New Roman" w:cs="Times New Roman"/>
        </w:rPr>
        <w:t>Peço aos nobres pares o apoio a este pleito, que é de grande relevância econômica e social.</w:t>
      </w: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  <w:r w:rsidRPr="00C83E71">
        <w:rPr>
          <w:rFonts w:ascii="Times New Roman" w:hAnsi="Times New Roman" w:cs="Times New Roman"/>
        </w:rPr>
        <w:t xml:space="preserve">Sala das Sessões, </w:t>
      </w:r>
      <w:r w:rsidR="00A36FE6"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 xml:space="preserve"> de </w:t>
      </w:r>
      <w:r w:rsidR="00A36FE6"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</w:t>
      </w:r>
      <w:r w:rsidRPr="00C83E71">
        <w:rPr>
          <w:rFonts w:ascii="Times New Roman" w:hAnsi="Times New Roman" w:cs="Times New Roman"/>
        </w:rPr>
        <w:t>de 2021</w:t>
      </w: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</w:p>
    <w:p w:rsidR="00C83E71" w:rsidRPr="00C83E71" w:rsidRDefault="00C83E71" w:rsidP="00C83E71">
      <w:pPr>
        <w:pStyle w:val="SemEspaamento"/>
        <w:jc w:val="both"/>
        <w:rPr>
          <w:rFonts w:ascii="Times New Roman" w:hAnsi="Times New Roman" w:cs="Times New Roman"/>
        </w:rPr>
      </w:pPr>
    </w:p>
    <w:p w:rsidR="00C83E71" w:rsidRPr="009F3AF8" w:rsidRDefault="00C83E71" w:rsidP="00C83E71">
      <w:pPr>
        <w:pStyle w:val="SemEspaamento"/>
        <w:jc w:val="center"/>
        <w:rPr>
          <w:rFonts w:ascii="Times New Roman" w:hAnsi="Times New Roman" w:cs="Times New Roman"/>
          <w:b/>
        </w:rPr>
      </w:pPr>
      <w:r w:rsidRPr="009F3AF8">
        <w:rPr>
          <w:rFonts w:ascii="Times New Roman" w:hAnsi="Times New Roman" w:cs="Times New Roman"/>
          <w:b/>
        </w:rPr>
        <w:t>______________________________</w:t>
      </w:r>
    </w:p>
    <w:p w:rsidR="00C83E71" w:rsidRPr="009F3AF8" w:rsidRDefault="00C83E71" w:rsidP="00C83E71">
      <w:pPr>
        <w:pStyle w:val="SemEspaamento"/>
        <w:jc w:val="center"/>
        <w:rPr>
          <w:rFonts w:ascii="Times New Roman" w:hAnsi="Times New Roman" w:cs="Times New Roman"/>
          <w:b/>
        </w:rPr>
      </w:pPr>
      <w:r w:rsidRPr="009F3AF8">
        <w:rPr>
          <w:rFonts w:ascii="Times New Roman" w:hAnsi="Times New Roman" w:cs="Times New Roman"/>
          <w:b/>
        </w:rPr>
        <w:t>Deputado IVORY DE LIRA</w:t>
      </w:r>
    </w:p>
    <w:p w:rsidR="00486E8D" w:rsidRPr="009F3AF8" w:rsidRDefault="00C83E71" w:rsidP="00C83E71">
      <w:pPr>
        <w:pStyle w:val="SemEspaamento"/>
        <w:jc w:val="center"/>
        <w:rPr>
          <w:rFonts w:ascii="Times New Roman" w:hAnsi="Times New Roman" w:cs="Times New Roman"/>
          <w:b/>
        </w:rPr>
      </w:pPr>
      <w:r w:rsidRPr="009F3AF8">
        <w:rPr>
          <w:rFonts w:ascii="Times New Roman" w:hAnsi="Times New Roman" w:cs="Times New Roman"/>
          <w:b/>
        </w:rPr>
        <w:t>Líder do Governo</w:t>
      </w:r>
    </w:p>
    <w:sectPr w:rsidR="00486E8D" w:rsidRPr="009F3A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E2"/>
    <w:rsid w:val="00003E4D"/>
    <w:rsid w:val="001F2896"/>
    <w:rsid w:val="002B719B"/>
    <w:rsid w:val="003B7758"/>
    <w:rsid w:val="003C5FE2"/>
    <w:rsid w:val="00486E8D"/>
    <w:rsid w:val="004904AD"/>
    <w:rsid w:val="005420ED"/>
    <w:rsid w:val="006E06C3"/>
    <w:rsid w:val="00717486"/>
    <w:rsid w:val="009F3AF8"/>
    <w:rsid w:val="00A36FE6"/>
    <w:rsid w:val="00AF6F2B"/>
    <w:rsid w:val="00BB12C0"/>
    <w:rsid w:val="00BE15EF"/>
    <w:rsid w:val="00C83E71"/>
    <w:rsid w:val="00CE46FC"/>
    <w:rsid w:val="00E027EC"/>
    <w:rsid w:val="00E306DA"/>
    <w:rsid w:val="00E67A45"/>
    <w:rsid w:val="00E9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C9FDF5-0223-4EDB-9DC7-1F5688419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C5F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Gilcilene Soares Couto</dc:creator>
  <cp:keywords/>
  <dc:description/>
  <cp:lastModifiedBy>Gilcilene Soares Couto</cp:lastModifiedBy>
  <cp:revision>2</cp:revision>
  <dcterms:created xsi:type="dcterms:W3CDTF">2021-08-17T13:07:00Z</dcterms:created>
  <dcterms:modified xsi:type="dcterms:W3CDTF">2021-08-17T13:07:00Z</dcterms:modified>
</cp:coreProperties>
</file>