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Pr="003F17BF" w:rsidRDefault="00EE7B89" w:rsidP="003F17BF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3F17BF">
        <w:rPr>
          <w:rFonts w:ascii="Arial" w:hAnsi="Arial" w:cs="Arial"/>
          <w:b/>
          <w:bCs/>
          <w:sz w:val="24"/>
          <w:szCs w:val="24"/>
        </w:rPr>
        <w:t xml:space="preserve">  </w:t>
      </w:r>
      <w:r w:rsidR="005E4B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5E4BB6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Pr="003F17BF" w:rsidRDefault="00EE7B89" w:rsidP="003F17BF">
      <w:pPr>
        <w:spacing w:before="120"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F17BF" w:rsidRPr="003F17BF" w:rsidRDefault="003F17BF" w:rsidP="003F17BF">
      <w:pPr>
        <w:pStyle w:val="Default"/>
        <w:spacing w:before="120" w:after="120" w:line="276" w:lineRule="auto"/>
      </w:pPr>
    </w:p>
    <w:p w:rsidR="00BA226A" w:rsidRPr="003F17BF" w:rsidRDefault="00DF3826" w:rsidP="003F17BF">
      <w:pPr>
        <w:pStyle w:val="NormalWeb"/>
        <w:shd w:val="clear" w:color="auto" w:fill="FFFFFF"/>
        <w:spacing w:before="120" w:beforeAutospacing="0" w:after="120" w:afterAutospacing="0" w:line="276" w:lineRule="auto"/>
        <w:ind w:left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Altera dispositivo da Lei 1</w:t>
      </w:r>
      <w:r w:rsidR="003F17BF">
        <w:rPr>
          <w:rFonts w:ascii="Arial" w:hAnsi="Arial" w:cs="Arial"/>
          <w:color w:val="000000"/>
          <w:shd w:val="clear" w:color="auto" w:fill="FFFFFF"/>
        </w:rPr>
        <w:t>.</w:t>
      </w:r>
      <w:r w:rsidR="00154DB0">
        <w:rPr>
          <w:rFonts w:ascii="Arial" w:hAnsi="Arial" w:cs="Arial"/>
          <w:color w:val="000000"/>
          <w:shd w:val="clear" w:color="auto" w:fill="FFFFFF"/>
        </w:rPr>
        <w:t>959</w:t>
      </w:r>
      <w:r w:rsidR="003F17BF">
        <w:rPr>
          <w:rFonts w:ascii="Arial" w:hAnsi="Arial" w:cs="Arial"/>
          <w:color w:val="000000"/>
          <w:shd w:val="clear" w:color="auto" w:fill="FFFFFF"/>
        </w:rPr>
        <w:t>,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154DB0">
        <w:rPr>
          <w:rFonts w:ascii="Arial" w:hAnsi="Arial" w:cs="Arial"/>
          <w:color w:val="000000"/>
          <w:shd w:val="clear" w:color="auto" w:fill="FFFFFF"/>
        </w:rPr>
        <w:t>14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154DB0">
        <w:rPr>
          <w:rFonts w:ascii="Arial" w:hAnsi="Arial" w:cs="Arial"/>
          <w:color w:val="000000"/>
          <w:shd w:val="clear" w:color="auto" w:fill="FFFFFF"/>
        </w:rPr>
        <w:t>agosto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200</w:t>
      </w:r>
      <w:r w:rsidR="00154DB0">
        <w:rPr>
          <w:rFonts w:ascii="Arial" w:hAnsi="Arial" w:cs="Arial"/>
          <w:color w:val="000000"/>
          <w:shd w:val="clear" w:color="auto" w:fill="FFFFFF"/>
        </w:rPr>
        <w:t>8</w:t>
      </w:r>
      <w:r w:rsidR="00B670A6" w:rsidRPr="003F17B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que </w:t>
      </w:r>
      <w:r w:rsidR="00D82C93">
        <w:rPr>
          <w:rFonts w:ascii="Arial" w:hAnsi="Arial" w:cs="Arial"/>
          <w:color w:val="000000"/>
          <w:shd w:val="clear" w:color="auto" w:fill="FFFFFF"/>
        </w:rPr>
        <w:t>“</w:t>
      </w:r>
      <w:r w:rsidR="00154DB0">
        <w:rPr>
          <w:rFonts w:ascii="Arial" w:hAnsi="Arial" w:cs="Arial"/>
          <w:color w:val="000000"/>
          <w:shd w:val="clear" w:color="auto" w:fill="FFFFFF"/>
        </w:rPr>
        <w:t>Dispõe sobre a proibição da queima, derrubada e do uso predatório das palmeiras do coco de babaçu e adota outras providências”</w:t>
      </w:r>
      <w:r w:rsidR="009D34B0" w:rsidRPr="003F17BF">
        <w:rPr>
          <w:rFonts w:ascii="Arial" w:hAnsi="Arial" w:cs="Arial"/>
          <w:color w:val="000000"/>
          <w:shd w:val="clear" w:color="auto" w:fill="FFFFFF"/>
        </w:rPr>
        <w:t>.</w:t>
      </w:r>
    </w:p>
    <w:p w:rsidR="00EE7B89" w:rsidRPr="003F17BF" w:rsidRDefault="00EE7B89" w:rsidP="003F17BF">
      <w:pPr>
        <w:spacing w:before="120" w:after="120" w:line="276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EE7B89" w:rsidRPr="003F17BF" w:rsidRDefault="00EE7B89" w:rsidP="003F17BF">
      <w:pPr>
        <w:pStyle w:val="Cabealho"/>
        <w:tabs>
          <w:tab w:val="clear" w:pos="4419"/>
          <w:tab w:val="clear" w:pos="8838"/>
        </w:tabs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17BF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3F17BF" w:rsidRDefault="00EE7B89" w:rsidP="003F17BF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B670A6" w:rsidRPr="003F17BF" w:rsidRDefault="003F17BF" w:rsidP="003F17BF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 w:rsidR="00154DB0">
        <w:rPr>
          <w:rFonts w:ascii="Arial" w:hAnsi="Arial" w:cs="Arial"/>
        </w:rPr>
        <w:t xml:space="preserve"> O artigo 1</w:t>
      </w:r>
      <w:r w:rsidR="00B670A6" w:rsidRPr="003F17BF">
        <w:rPr>
          <w:rFonts w:ascii="Arial" w:hAnsi="Arial" w:cs="Arial"/>
        </w:rPr>
        <w:t>°</w:t>
      </w:r>
      <w:r w:rsidR="005E4BB6">
        <w:rPr>
          <w:rFonts w:ascii="Arial" w:hAnsi="Arial" w:cs="Arial"/>
        </w:rPr>
        <w:t>,</w:t>
      </w:r>
      <w:r w:rsidR="00154DB0">
        <w:rPr>
          <w:rFonts w:ascii="Arial" w:hAnsi="Arial" w:cs="Arial"/>
        </w:rPr>
        <w:t xml:space="preserve"> § 1º,</w:t>
      </w:r>
      <w:r w:rsidR="00B670A6" w:rsidRPr="003F17BF">
        <w:rPr>
          <w:rFonts w:ascii="Arial" w:hAnsi="Arial" w:cs="Arial"/>
        </w:rPr>
        <w:t xml:space="preserve"> da </w:t>
      </w:r>
      <w:r w:rsidR="00BF074F">
        <w:rPr>
          <w:rFonts w:ascii="Arial" w:hAnsi="Arial" w:cs="Arial"/>
          <w:color w:val="000000"/>
          <w:shd w:val="clear" w:color="auto" w:fill="FFFFFF"/>
        </w:rPr>
        <w:t>Lei 1.</w:t>
      </w:r>
      <w:r w:rsidR="00154DB0">
        <w:rPr>
          <w:rFonts w:ascii="Arial" w:hAnsi="Arial" w:cs="Arial"/>
          <w:color w:val="000000"/>
          <w:shd w:val="clear" w:color="auto" w:fill="FFFFFF"/>
        </w:rPr>
        <w:t>959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, de </w:t>
      </w:r>
      <w:r w:rsidR="00154DB0">
        <w:rPr>
          <w:rFonts w:ascii="Arial" w:hAnsi="Arial" w:cs="Arial"/>
          <w:color w:val="000000"/>
          <w:shd w:val="clear" w:color="auto" w:fill="FFFFFF"/>
        </w:rPr>
        <w:t>14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154DB0">
        <w:rPr>
          <w:rFonts w:ascii="Arial" w:hAnsi="Arial" w:cs="Arial"/>
          <w:color w:val="000000"/>
          <w:shd w:val="clear" w:color="auto" w:fill="FFFFFF"/>
        </w:rPr>
        <w:t>agosto</w:t>
      </w:r>
      <w:r w:rsidR="00BF074F">
        <w:rPr>
          <w:rFonts w:ascii="Arial" w:hAnsi="Arial" w:cs="Arial"/>
          <w:color w:val="000000"/>
          <w:shd w:val="clear" w:color="auto" w:fill="FFFFFF"/>
        </w:rPr>
        <w:t xml:space="preserve"> de 200</w:t>
      </w:r>
      <w:r w:rsidR="00154DB0">
        <w:rPr>
          <w:rFonts w:ascii="Arial" w:hAnsi="Arial" w:cs="Arial"/>
          <w:color w:val="000000"/>
          <w:shd w:val="clear" w:color="auto" w:fill="FFFFFF"/>
        </w:rPr>
        <w:t>8</w:t>
      </w:r>
      <w:r w:rsidR="00F37453">
        <w:rPr>
          <w:rFonts w:ascii="Arial" w:hAnsi="Arial" w:cs="Arial"/>
        </w:rPr>
        <w:t>, passa</w:t>
      </w:r>
      <w:r w:rsidR="00B670A6" w:rsidRPr="003F17BF">
        <w:rPr>
          <w:rFonts w:ascii="Arial" w:hAnsi="Arial" w:cs="Arial"/>
        </w:rPr>
        <w:t xml:space="preserve"> a vigorar </w:t>
      </w:r>
      <w:r w:rsidR="00D82C93" w:rsidRPr="00D82C93">
        <w:rPr>
          <w:rFonts w:ascii="Arial" w:hAnsi="Arial" w:cs="Arial"/>
          <w:b/>
        </w:rPr>
        <w:t>acrescido</w:t>
      </w:r>
      <w:r w:rsidR="00D82C93">
        <w:rPr>
          <w:rFonts w:ascii="Arial" w:hAnsi="Arial" w:cs="Arial"/>
        </w:rPr>
        <w:t xml:space="preserve"> com o inciso</w:t>
      </w:r>
      <w:r w:rsidR="00752F09">
        <w:rPr>
          <w:rFonts w:ascii="Arial" w:hAnsi="Arial" w:cs="Arial"/>
        </w:rPr>
        <w:t xml:space="preserve"> IV</w:t>
      </w:r>
      <w:r w:rsidR="00BF074F">
        <w:rPr>
          <w:rFonts w:ascii="Arial" w:hAnsi="Arial" w:cs="Arial"/>
        </w:rPr>
        <w:t xml:space="preserve">, </w:t>
      </w:r>
      <w:r w:rsidR="00B670A6" w:rsidRPr="003F17BF">
        <w:rPr>
          <w:rFonts w:ascii="Arial" w:hAnsi="Arial" w:cs="Arial"/>
        </w:rPr>
        <w:t>com a seguinte</w:t>
      </w:r>
      <w:r w:rsidR="00752F09">
        <w:rPr>
          <w:rFonts w:ascii="Arial" w:hAnsi="Arial" w:cs="Arial"/>
        </w:rPr>
        <w:t xml:space="preserve"> </w:t>
      </w:r>
      <w:r w:rsidR="00D82C93">
        <w:rPr>
          <w:rFonts w:ascii="Arial" w:hAnsi="Arial" w:cs="Arial"/>
        </w:rPr>
        <w:t>redação</w:t>
      </w:r>
      <w:r w:rsidR="00B670A6" w:rsidRPr="003F17BF">
        <w:rPr>
          <w:rFonts w:ascii="Arial" w:hAnsi="Arial" w:cs="Arial"/>
        </w:rPr>
        <w:t xml:space="preserve">: </w:t>
      </w:r>
    </w:p>
    <w:p w:rsidR="00B670A6" w:rsidRDefault="00B670A6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F074F" w:rsidRDefault="003F17BF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 w:rsidRPr="003F17BF">
        <w:rPr>
          <w:rFonts w:ascii="Arial" w:hAnsi="Arial" w:cs="Arial"/>
          <w:i/>
          <w:sz w:val="24"/>
          <w:szCs w:val="24"/>
        </w:rPr>
        <w:t>“</w:t>
      </w:r>
      <w:r w:rsidR="00154DB0">
        <w:rPr>
          <w:rFonts w:ascii="Arial" w:hAnsi="Arial" w:cs="Arial"/>
          <w:i/>
          <w:sz w:val="24"/>
          <w:szCs w:val="24"/>
        </w:rPr>
        <w:t>Art. 1</w:t>
      </w:r>
      <w:r w:rsidR="002D23DF">
        <w:rPr>
          <w:rFonts w:ascii="Arial" w:hAnsi="Arial" w:cs="Arial"/>
          <w:i/>
          <w:sz w:val="24"/>
          <w:szCs w:val="24"/>
        </w:rPr>
        <w:t>º</w:t>
      </w:r>
      <w:r w:rsidR="00BF074F">
        <w:rPr>
          <w:rFonts w:ascii="Arial" w:hAnsi="Arial" w:cs="Arial"/>
          <w:i/>
          <w:sz w:val="24"/>
          <w:szCs w:val="24"/>
        </w:rPr>
        <w:t>....</w:t>
      </w:r>
    </w:p>
    <w:p w:rsidR="00BF074F" w:rsidRDefault="00BF074F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154DB0" w:rsidRDefault="00154DB0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1º.....</w:t>
      </w:r>
    </w:p>
    <w:p w:rsid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0E6DAE" w:rsidRDefault="00154DB0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IV </w:t>
      </w:r>
      <w:r w:rsidR="00BE204A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D82C93">
        <w:rPr>
          <w:rFonts w:ascii="Arial" w:hAnsi="Arial" w:cs="Arial"/>
          <w:i/>
          <w:sz w:val="24"/>
          <w:szCs w:val="24"/>
        </w:rPr>
        <w:t>n</w:t>
      </w:r>
      <w:r w:rsidR="00D82C93" w:rsidRPr="00D82C93">
        <w:rPr>
          <w:rFonts w:ascii="Arial" w:hAnsi="Arial" w:cs="Arial"/>
          <w:i/>
          <w:sz w:val="24"/>
          <w:szCs w:val="24"/>
        </w:rPr>
        <w:t>os</w:t>
      </w:r>
      <w:proofErr w:type="gramEnd"/>
      <w:r w:rsidR="00D82C93" w:rsidRPr="00D82C93">
        <w:rPr>
          <w:rFonts w:ascii="Arial" w:hAnsi="Arial" w:cs="Arial"/>
          <w:i/>
          <w:sz w:val="24"/>
          <w:szCs w:val="24"/>
        </w:rPr>
        <w:t xml:space="preserve"> casos de indivíduos localizados em áreas passíveis de uso alternativo do solo</w:t>
      </w:r>
      <w:r w:rsidR="00D82C93">
        <w:rPr>
          <w:rFonts w:ascii="Arial" w:hAnsi="Arial" w:cs="Arial"/>
          <w:i/>
          <w:sz w:val="24"/>
          <w:szCs w:val="24"/>
        </w:rPr>
        <w:t>”</w:t>
      </w:r>
      <w:r w:rsidR="00BE204A">
        <w:rPr>
          <w:rFonts w:ascii="Arial" w:hAnsi="Arial" w:cs="Arial"/>
          <w:i/>
          <w:sz w:val="24"/>
          <w:szCs w:val="24"/>
        </w:rPr>
        <w:t>;</w:t>
      </w:r>
    </w:p>
    <w:p w:rsidR="00D82C93" w:rsidRDefault="00D82C93" w:rsidP="002D23DF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D82C93" w:rsidRPr="00D82C93" w:rsidRDefault="00D82C93" w:rsidP="00D82C9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82C93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O artigo 1°, § 2</w:t>
      </w:r>
      <w:r w:rsidRPr="00D82C93">
        <w:rPr>
          <w:rFonts w:ascii="Arial" w:hAnsi="Arial" w:cs="Arial"/>
          <w:sz w:val="24"/>
          <w:szCs w:val="24"/>
        </w:rPr>
        <w:t xml:space="preserve">º, da Lei 1.959, de 14 de agosto de 2008, passa a vigorar </w:t>
      </w:r>
      <w:r w:rsidRPr="00D82C93">
        <w:rPr>
          <w:rFonts w:ascii="Arial" w:hAnsi="Arial" w:cs="Arial"/>
          <w:b/>
          <w:sz w:val="24"/>
          <w:szCs w:val="24"/>
        </w:rPr>
        <w:t>modificado</w:t>
      </w:r>
      <w:r>
        <w:rPr>
          <w:rFonts w:ascii="Arial" w:hAnsi="Arial" w:cs="Arial"/>
          <w:sz w:val="24"/>
          <w:szCs w:val="24"/>
        </w:rPr>
        <w:t>, com a seguinte redação</w:t>
      </w:r>
      <w:r w:rsidRPr="00D82C93">
        <w:rPr>
          <w:rFonts w:ascii="Arial" w:hAnsi="Arial" w:cs="Arial"/>
          <w:sz w:val="24"/>
          <w:szCs w:val="24"/>
        </w:rPr>
        <w:t>:</w:t>
      </w:r>
    </w:p>
    <w:p w:rsidR="00D82C93" w:rsidRDefault="00D82C93" w:rsidP="002D23DF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</w:p>
    <w:p w:rsid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“Art. 1º...</w:t>
      </w:r>
    </w:p>
    <w:p w:rsid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:rsidR="00684BB4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2º</w:t>
      </w:r>
      <w:r w:rsidRPr="00D82C93">
        <w:t xml:space="preserve"> </w:t>
      </w:r>
      <w:r w:rsidRPr="00D82C93">
        <w:rPr>
          <w:rFonts w:ascii="Arial" w:hAnsi="Arial" w:cs="Arial"/>
          <w:i/>
          <w:sz w:val="24"/>
          <w:szCs w:val="24"/>
        </w:rPr>
        <w:t>Para fins do disposto no</w:t>
      </w:r>
      <w:r>
        <w:rPr>
          <w:rFonts w:ascii="Arial" w:hAnsi="Arial" w:cs="Arial"/>
          <w:i/>
          <w:sz w:val="24"/>
          <w:szCs w:val="24"/>
        </w:rPr>
        <w:t>s</w:t>
      </w:r>
      <w:r w:rsidRPr="00D82C93">
        <w:rPr>
          <w:rFonts w:ascii="Arial" w:hAnsi="Arial" w:cs="Arial"/>
          <w:i/>
          <w:sz w:val="24"/>
          <w:szCs w:val="24"/>
        </w:rPr>
        <w:t xml:space="preserve"> inciso</w:t>
      </w:r>
      <w:r>
        <w:rPr>
          <w:rFonts w:ascii="Arial" w:hAnsi="Arial" w:cs="Arial"/>
          <w:i/>
          <w:sz w:val="24"/>
          <w:szCs w:val="24"/>
        </w:rPr>
        <w:t>s</w:t>
      </w:r>
      <w:r w:rsidRPr="00D82C93">
        <w:rPr>
          <w:rFonts w:ascii="Arial" w:hAnsi="Arial" w:cs="Arial"/>
          <w:i/>
          <w:sz w:val="24"/>
          <w:szCs w:val="24"/>
        </w:rPr>
        <w:t xml:space="preserve"> I e IV do § 1º deste artigo, o órgão licenciador deve indicar as medidas de compensação ambiental a </w:t>
      </w:r>
      <w:r>
        <w:rPr>
          <w:rFonts w:ascii="Arial" w:hAnsi="Arial" w:cs="Arial"/>
          <w:i/>
          <w:sz w:val="24"/>
          <w:szCs w:val="24"/>
        </w:rPr>
        <w:t>serem adotadas pelo responsável”.</w:t>
      </w:r>
    </w:p>
    <w:p w:rsidR="00D82C93" w:rsidRDefault="00D82C93" w:rsidP="00D82C9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3</w:t>
      </w:r>
      <w:r w:rsidRPr="00D82C9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O artigo 1°</w:t>
      </w:r>
      <w:r w:rsidRPr="00D82C93">
        <w:rPr>
          <w:rFonts w:ascii="Arial" w:hAnsi="Arial" w:cs="Arial"/>
          <w:sz w:val="24"/>
          <w:szCs w:val="24"/>
        </w:rPr>
        <w:t xml:space="preserve">, da Lei 1.959, de 14 de agosto de 2008, passa a vigorar </w:t>
      </w:r>
      <w:r w:rsidRPr="00D82C93">
        <w:rPr>
          <w:rFonts w:ascii="Arial" w:hAnsi="Arial" w:cs="Arial"/>
          <w:b/>
          <w:sz w:val="24"/>
          <w:szCs w:val="24"/>
        </w:rPr>
        <w:t>acrescido</w:t>
      </w:r>
      <w:r>
        <w:rPr>
          <w:rFonts w:ascii="Arial" w:hAnsi="Arial" w:cs="Arial"/>
          <w:sz w:val="24"/>
          <w:szCs w:val="24"/>
        </w:rPr>
        <w:t xml:space="preserve"> do § 4º</w:t>
      </w:r>
      <w:r>
        <w:rPr>
          <w:rFonts w:ascii="Arial" w:hAnsi="Arial" w:cs="Arial"/>
          <w:sz w:val="24"/>
          <w:szCs w:val="24"/>
        </w:rPr>
        <w:t>, com a seguinte redação</w:t>
      </w:r>
      <w:r w:rsidRPr="00D82C93">
        <w:rPr>
          <w:rFonts w:ascii="Arial" w:hAnsi="Arial" w:cs="Arial"/>
          <w:sz w:val="24"/>
          <w:szCs w:val="24"/>
        </w:rPr>
        <w:t>:</w:t>
      </w:r>
    </w:p>
    <w:p w:rsidR="00D82C93" w:rsidRDefault="00D82C93" w:rsidP="00D82C9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1º...</w:t>
      </w:r>
    </w:p>
    <w:p w:rsidR="00D82C93" w:rsidRP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:rsidR="00D82C93" w:rsidRPr="00D82C93" w:rsidRDefault="00D82C93" w:rsidP="00D82C93">
      <w:pPr>
        <w:spacing w:before="120" w:after="120" w:line="276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§ 4º </w:t>
      </w:r>
      <w:r w:rsidRPr="00D82C93">
        <w:rPr>
          <w:rFonts w:ascii="Arial" w:hAnsi="Arial" w:cs="Arial"/>
          <w:i/>
          <w:sz w:val="24"/>
          <w:szCs w:val="24"/>
        </w:rPr>
        <w:t>Nos casos previstos no item IV, as medidas de compensação ambiental indicadas pelo órgão licenciador para supressão de espécies imunes, deverá ser o má</w:t>
      </w:r>
      <w:r>
        <w:rPr>
          <w:rFonts w:ascii="Arial" w:hAnsi="Arial" w:cs="Arial"/>
          <w:i/>
          <w:sz w:val="24"/>
          <w:szCs w:val="24"/>
        </w:rPr>
        <w:t xml:space="preserve">ximo estipulado pela </w:t>
      </w:r>
      <w:proofErr w:type="gramStart"/>
      <w:r>
        <w:rPr>
          <w:rFonts w:ascii="Arial" w:hAnsi="Arial" w:cs="Arial"/>
          <w:i/>
          <w:sz w:val="24"/>
          <w:szCs w:val="24"/>
        </w:rPr>
        <w:t>legislação.</w:t>
      </w:r>
      <w:r w:rsidRPr="003F17BF">
        <w:rPr>
          <w:rFonts w:ascii="Arial" w:hAnsi="Arial" w:cs="Arial"/>
          <w:i/>
          <w:sz w:val="24"/>
          <w:szCs w:val="24"/>
        </w:rPr>
        <w:t>”</w:t>
      </w:r>
      <w:proofErr w:type="gramEnd"/>
    </w:p>
    <w:p w:rsidR="00B65308" w:rsidRPr="003F17BF" w:rsidRDefault="00B65308" w:rsidP="00113A40">
      <w:pPr>
        <w:spacing w:before="120" w:after="120" w:line="276" w:lineRule="auto"/>
        <w:ind w:left="3261"/>
        <w:jc w:val="both"/>
        <w:rPr>
          <w:rFonts w:ascii="Arial" w:hAnsi="Arial" w:cs="Arial"/>
          <w:i/>
          <w:sz w:val="24"/>
          <w:szCs w:val="24"/>
        </w:rPr>
      </w:pPr>
    </w:p>
    <w:p w:rsidR="00EA73CC" w:rsidRPr="003F17BF" w:rsidRDefault="00B670A6" w:rsidP="00BE204A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3F17BF">
        <w:rPr>
          <w:rFonts w:ascii="Arial" w:hAnsi="Arial" w:cs="Arial"/>
          <w:b/>
        </w:rPr>
        <w:t>Art. 2</w:t>
      </w:r>
      <w:r w:rsidR="003F17BF">
        <w:rPr>
          <w:rFonts w:ascii="Arial" w:hAnsi="Arial" w:cs="Arial"/>
          <w:b/>
        </w:rPr>
        <w:t>º</w:t>
      </w:r>
      <w:r w:rsidR="00EA73CC" w:rsidRPr="003F17BF">
        <w:rPr>
          <w:rFonts w:ascii="Arial" w:hAnsi="Arial" w:cs="Arial"/>
        </w:rPr>
        <w:t xml:space="preserve"> Esta lei entrará em vigor na data da sua publicação.</w:t>
      </w:r>
    </w:p>
    <w:p w:rsidR="00EE7B89" w:rsidRDefault="00EE7B89" w:rsidP="003F17BF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:rsidR="003F17BF" w:rsidRDefault="003F17BF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3F17BF" w:rsidRDefault="00FC1A47" w:rsidP="003F17B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17BF">
        <w:rPr>
          <w:rFonts w:ascii="Arial" w:hAnsi="Arial" w:cs="Arial"/>
          <w:b/>
          <w:sz w:val="24"/>
          <w:szCs w:val="24"/>
        </w:rPr>
        <w:t>JUSTIFICATIVA</w:t>
      </w:r>
    </w:p>
    <w:p w:rsidR="00FC1A47" w:rsidRPr="003F17BF" w:rsidRDefault="00FC1A47" w:rsidP="003F17BF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6F2FAC" w:rsidRDefault="006F2FAC" w:rsidP="002D7DF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F2FAC">
        <w:rPr>
          <w:rFonts w:ascii="Arial" w:eastAsia="Calibri" w:hAnsi="Arial" w:cs="Arial"/>
          <w:sz w:val="24"/>
          <w:szCs w:val="24"/>
        </w:rPr>
        <w:t>A lei estadual do babaçu</w:t>
      </w:r>
      <w:r w:rsidR="001D0E87">
        <w:rPr>
          <w:rFonts w:ascii="Arial" w:eastAsia="Calibri" w:hAnsi="Arial" w:cs="Arial"/>
          <w:sz w:val="24"/>
          <w:szCs w:val="24"/>
        </w:rPr>
        <w:t xml:space="preserve"> (Lei nº 1.959)</w:t>
      </w:r>
      <w:r w:rsidRPr="006F2FAC">
        <w:rPr>
          <w:rFonts w:ascii="Arial" w:eastAsia="Calibri" w:hAnsi="Arial" w:cs="Arial"/>
          <w:sz w:val="24"/>
          <w:szCs w:val="24"/>
        </w:rPr>
        <w:t>, aprovada em 2008, garante às quebradeiras de coco e às suas famílias o direito de livre acesso e de uso comunitário do babaçu (mesmo quando dentro de propriedades privadas), além de impor restrições significativas à derrubada da palmeira.</w:t>
      </w:r>
    </w:p>
    <w:p w:rsidR="001D0E87" w:rsidRPr="001D0E87" w:rsidRDefault="001D0E87" w:rsidP="001D0E87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D0E87">
        <w:rPr>
          <w:rFonts w:ascii="Arial" w:eastAsia="Calibri" w:hAnsi="Arial" w:cs="Arial"/>
          <w:sz w:val="24"/>
          <w:szCs w:val="24"/>
        </w:rPr>
        <w:t>O texto proíbe o uso predatório da palmeira, permitindo o seu abate apenas nos seguintes casos: execução de obras de utilidade pública com licenciamento ambiental; para estimular a reprodução das palmeiras, aumentar a produção do coco ou facilitar a sua coleta; e nos casos de raleamento (menor densidade) autorizados pelo órgão responsável.</w:t>
      </w:r>
    </w:p>
    <w:p w:rsidR="001D0E87" w:rsidRDefault="001D0E87" w:rsidP="001D0E87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Ocorre que a </w:t>
      </w:r>
      <w:r w:rsidRPr="001D0E87">
        <w:rPr>
          <w:rFonts w:ascii="Arial" w:eastAsia="Calibri" w:hAnsi="Arial" w:cs="Arial"/>
          <w:sz w:val="24"/>
          <w:szCs w:val="24"/>
        </w:rPr>
        <w:t>RESOLUÇÃO COEMA/TO</w:t>
      </w:r>
      <w:r>
        <w:rPr>
          <w:rFonts w:ascii="Arial" w:eastAsia="Calibri" w:hAnsi="Arial" w:cs="Arial"/>
          <w:sz w:val="24"/>
          <w:szCs w:val="24"/>
        </w:rPr>
        <w:t xml:space="preserve"> nº 07, de 09 de agosto de 2005, que “</w:t>
      </w:r>
      <w:r w:rsidRPr="001D0E87">
        <w:rPr>
          <w:rFonts w:ascii="Arial" w:eastAsia="Calibri" w:hAnsi="Arial" w:cs="Arial"/>
          <w:sz w:val="24"/>
          <w:szCs w:val="24"/>
        </w:rPr>
        <w:t>Dispõe sobre o Sistema Integrado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D0E87">
        <w:rPr>
          <w:rFonts w:ascii="Arial" w:eastAsia="Calibri" w:hAnsi="Arial" w:cs="Arial"/>
          <w:sz w:val="24"/>
          <w:szCs w:val="24"/>
        </w:rPr>
        <w:t>Controle Ambiental do Estado do Tocantins</w:t>
      </w:r>
      <w:r>
        <w:rPr>
          <w:rFonts w:ascii="Arial" w:eastAsia="Calibri" w:hAnsi="Arial" w:cs="Arial"/>
          <w:sz w:val="24"/>
          <w:szCs w:val="24"/>
        </w:rPr>
        <w:t xml:space="preserve">”, dispõe sobre outra situação que permitiria o abatimento, considerando a palmeira de coco </w:t>
      </w:r>
      <w:r w:rsidR="008C5EE7">
        <w:rPr>
          <w:rFonts w:ascii="Arial" w:eastAsia="Calibri" w:hAnsi="Arial" w:cs="Arial"/>
          <w:sz w:val="24"/>
          <w:szCs w:val="24"/>
        </w:rPr>
        <w:t>como espécie protegida localizada em área de agricultura intensiva, que seria os casos autorizados pela NATURATINS, através de compensação ambiental.</w:t>
      </w:r>
    </w:p>
    <w:p w:rsidR="008C5EE7" w:rsidRDefault="008C5EE7" w:rsidP="001D0E87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Tendo em vista que a legislação que se pretende ver alterada foi omissa quanto ao referido caso, torna-se necessária que haja disposição expressa sobre a referida possibilidade, nos moldes dos que se propõe.</w:t>
      </w:r>
    </w:p>
    <w:p w:rsidR="00B670A6" w:rsidRPr="003F17BF" w:rsidRDefault="00B670A6" w:rsidP="002D7DFF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17BF">
        <w:rPr>
          <w:rFonts w:ascii="Arial" w:eastAsia="Calibri" w:hAnsi="Arial" w:cs="Arial"/>
          <w:sz w:val="24"/>
          <w:szCs w:val="24"/>
        </w:rPr>
        <w:lastRenderedPageBreak/>
        <w:t>Diante do exposto, considerando-se que a aprovação do presente Projeto de Lei se coaduna com os preceitos insculpidos</w:t>
      </w:r>
      <w:r w:rsidR="00F20A2B">
        <w:rPr>
          <w:rFonts w:ascii="Arial" w:eastAsia="Calibri" w:hAnsi="Arial" w:cs="Arial"/>
          <w:sz w:val="24"/>
          <w:szCs w:val="24"/>
        </w:rPr>
        <w:t xml:space="preserve"> no ordenamento jurídico, espera-se</w:t>
      </w:r>
      <w:r w:rsidRPr="003F17BF">
        <w:rPr>
          <w:rFonts w:ascii="Arial" w:eastAsia="Calibri" w:hAnsi="Arial" w:cs="Arial"/>
          <w:sz w:val="24"/>
          <w:szCs w:val="24"/>
        </w:rPr>
        <w:t xml:space="preserve"> contar com o apoio dos nobres pares na aprovação do presente Projeto de Lei.</w:t>
      </w:r>
    </w:p>
    <w:p w:rsidR="00FC1A47" w:rsidRPr="003F17BF" w:rsidRDefault="00FC1A47" w:rsidP="002D7DFF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3F17BF">
        <w:rPr>
          <w:rFonts w:cs="Arial"/>
          <w:szCs w:val="24"/>
        </w:rPr>
        <w:t>S</w:t>
      </w:r>
      <w:r w:rsidR="00537ADD" w:rsidRPr="003F17BF">
        <w:rPr>
          <w:rFonts w:cs="Arial"/>
          <w:szCs w:val="24"/>
        </w:rPr>
        <w:t xml:space="preserve">ala das Sessões, Palmas – TO, </w:t>
      </w:r>
      <w:r w:rsidR="008C5EE7">
        <w:rPr>
          <w:rFonts w:cs="Arial"/>
          <w:szCs w:val="24"/>
        </w:rPr>
        <w:t>18</w:t>
      </w:r>
      <w:r w:rsidR="00A23021" w:rsidRPr="003F17BF">
        <w:rPr>
          <w:rFonts w:cs="Arial"/>
          <w:szCs w:val="24"/>
        </w:rPr>
        <w:t xml:space="preserve"> de </w:t>
      </w:r>
      <w:r w:rsidR="008C5EE7">
        <w:rPr>
          <w:rFonts w:cs="Arial"/>
          <w:szCs w:val="24"/>
        </w:rPr>
        <w:t>agost</w:t>
      </w:r>
      <w:r w:rsidR="00F20A2B">
        <w:rPr>
          <w:rFonts w:cs="Arial"/>
          <w:szCs w:val="24"/>
        </w:rPr>
        <w:t>o de 2021</w:t>
      </w:r>
      <w:r w:rsidRPr="003F17BF">
        <w:rPr>
          <w:rFonts w:cs="Arial"/>
          <w:szCs w:val="24"/>
        </w:rPr>
        <w:t xml:space="preserve">. </w:t>
      </w: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360FC8" w:rsidRPr="003F17BF" w:rsidRDefault="00360FC8" w:rsidP="003F17BF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3F17BF" w:rsidRDefault="008C5EE7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RICARDO AYRES</w:t>
      </w:r>
    </w:p>
    <w:p w:rsidR="00E07E64" w:rsidRPr="003F17BF" w:rsidRDefault="00E07E64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F17BF">
        <w:rPr>
          <w:rFonts w:ascii="Arial" w:hAnsi="Arial" w:cs="Arial"/>
          <w:b/>
        </w:rPr>
        <w:t xml:space="preserve">DEPUTADO ESTADUAL </w:t>
      </w:r>
    </w:p>
    <w:p w:rsidR="00FC1A47" w:rsidRPr="003F17BF" w:rsidRDefault="00FC1A47" w:rsidP="003F17BF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3F17BF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C0" w:rsidRDefault="00DB20C0" w:rsidP="00F6475B">
      <w:r>
        <w:separator/>
      </w:r>
    </w:p>
  </w:endnote>
  <w:endnote w:type="continuationSeparator" w:id="0">
    <w:p w:rsidR="00DB20C0" w:rsidRDefault="00DB20C0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DB20C0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DB20C0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C0" w:rsidRDefault="00DB20C0" w:rsidP="00F6475B">
      <w:r>
        <w:separator/>
      </w:r>
    </w:p>
  </w:footnote>
  <w:footnote w:type="continuationSeparator" w:id="0">
    <w:p w:rsidR="00DB20C0" w:rsidRDefault="00DB20C0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DD597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2609215</wp:posOffset>
          </wp:positionH>
          <wp:positionV relativeFrom="paragraph">
            <wp:posOffset>312420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DB20C0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56B4D"/>
    <w:rsid w:val="00091447"/>
    <w:rsid w:val="00092BE1"/>
    <w:rsid w:val="000E6DAE"/>
    <w:rsid w:val="00107065"/>
    <w:rsid w:val="00113A40"/>
    <w:rsid w:val="00154DB0"/>
    <w:rsid w:val="00186598"/>
    <w:rsid w:val="001D0E87"/>
    <w:rsid w:val="001E793B"/>
    <w:rsid w:val="002D23DF"/>
    <w:rsid w:val="002D7DFF"/>
    <w:rsid w:val="002E746C"/>
    <w:rsid w:val="00332E6A"/>
    <w:rsid w:val="00360FC8"/>
    <w:rsid w:val="00361ECE"/>
    <w:rsid w:val="00387C31"/>
    <w:rsid w:val="003A237D"/>
    <w:rsid w:val="003F17BF"/>
    <w:rsid w:val="00455656"/>
    <w:rsid w:val="004878BF"/>
    <w:rsid w:val="004B0AB2"/>
    <w:rsid w:val="004C0C41"/>
    <w:rsid w:val="004E1B62"/>
    <w:rsid w:val="00537ADD"/>
    <w:rsid w:val="0054302A"/>
    <w:rsid w:val="005B2F86"/>
    <w:rsid w:val="005E4BB6"/>
    <w:rsid w:val="005F565F"/>
    <w:rsid w:val="00626DD3"/>
    <w:rsid w:val="0064292C"/>
    <w:rsid w:val="00684BB4"/>
    <w:rsid w:val="006B1165"/>
    <w:rsid w:val="006F2FAC"/>
    <w:rsid w:val="00752F09"/>
    <w:rsid w:val="00770FBC"/>
    <w:rsid w:val="00772A82"/>
    <w:rsid w:val="00777660"/>
    <w:rsid w:val="007866AA"/>
    <w:rsid w:val="00793A0B"/>
    <w:rsid w:val="007E5A27"/>
    <w:rsid w:val="00842C2A"/>
    <w:rsid w:val="008B782A"/>
    <w:rsid w:val="008C5EE7"/>
    <w:rsid w:val="009B5419"/>
    <w:rsid w:val="009D34B0"/>
    <w:rsid w:val="00A23021"/>
    <w:rsid w:val="00A6261C"/>
    <w:rsid w:val="00B24A2A"/>
    <w:rsid w:val="00B65308"/>
    <w:rsid w:val="00B670A6"/>
    <w:rsid w:val="00BA226A"/>
    <w:rsid w:val="00BE204A"/>
    <w:rsid w:val="00BF074F"/>
    <w:rsid w:val="00CF444E"/>
    <w:rsid w:val="00D12064"/>
    <w:rsid w:val="00D60B7D"/>
    <w:rsid w:val="00D6424A"/>
    <w:rsid w:val="00D82C93"/>
    <w:rsid w:val="00DB20C0"/>
    <w:rsid w:val="00DD5971"/>
    <w:rsid w:val="00DF3826"/>
    <w:rsid w:val="00E07E64"/>
    <w:rsid w:val="00E2155B"/>
    <w:rsid w:val="00E27E0D"/>
    <w:rsid w:val="00E44606"/>
    <w:rsid w:val="00E7170C"/>
    <w:rsid w:val="00EA73CC"/>
    <w:rsid w:val="00EE7B89"/>
    <w:rsid w:val="00F20A2B"/>
    <w:rsid w:val="00F30D07"/>
    <w:rsid w:val="00F37453"/>
    <w:rsid w:val="00F465DF"/>
    <w:rsid w:val="00F515AE"/>
    <w:rsid w:val="00F6475B"/>
    <w:rsid w:val="00FC1A47"/>
    <w:rsid w:val="00FC5A1B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05E06"/>
  <w15:docId w15:val="{06513787-2FBB-4C90-AE27-716DB4CF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226A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626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EE96-011B-487E-882F-DBF57A7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7</cp:revision>
  <dcterms:created xsi:type="dcterms:W3CDTF">2021-08-18T13:18:00Z</dcterms:created>
  <dcterms:modified xsi:type="dcterms:W3CDTF">2021-08-18T17:54:00Z</dcterms:modified>
</cp:coreProperties>
</file>