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78" w:rsidRPr="00375362" w:rsidRDefault="00A96778" w:rsidP="00A9677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CEEFC4E" wp14:editId="07520F83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778" w:rsidRDefault="00A96778" w:rsidP="00A9677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96778" w:rsidRPr="0059514F" w:rsidRDefault="00A96778" w:rsidP="00A9677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96778" w:rsidRDefault="00A96778" w:rsidP="00A96778">
      <w:pPr>
        <w:rPr>
          <w:rFonts w:ascii="Arial" w:hAnsi="Arial" w:cs="Arial"/>
          <w:sz w:val="24"/>
          <w:szCs w:val="24"/>
        </w:rPr>
      </w:pPr>
    </w:p>
    <w:p w:rsidR="00A96778" w:rsidRDefault="00A96778" w:rsidP="00A96778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A96778" w:rsidRPr="00805D11" w:rsidRDefault="00A96778" w:rsidP="00A96778">
      <w:pPr>
        <w:rPr>
          <w:rFonts w:ascii="Arial" w:hAnsi="Arial" w:cs="Arial"/>
          <w:sz w:val="24"/>
          <w:szCs w:val="24"/>
        </w:rPr>
      </w:pPr>
    </w:p>
    <w:p w:rsidR="007451FD" w:rsidRPr="007451FD" w:rsidRDefault="00A96778" w:rsidP="007451FD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DA0B0E">
        <w:rPr>
          <w:rFonts w:ascii="Arial" w:hAnsi="Arial" w:cs="Arial"/>
          <w:i/>
          <w:color w:val="000000"/>
          <w:sz w:val="24"/>
          <w:szCs w:val="24"/>
        </w:rPr>
        <w:t xml:space="preserve">Presidente da AGETO – </w:t>
      </w:r>
      <w:r w:rsidRPr="00F36C71">
        <w:rPr>
          <w:rFonts w:ascii="Arial" w:hAnsi="Arial" w:cs="Arial"/>
          <w:i/>
          <w:color w:val="000000"/>
          <w:sz w:val="24"/>
          <w:szCs w:val="24"/>
        </w:rPr>
        <w:t xml:space="preserve">Agência Tocantinense de Obras, </w:t>
      </w:r>
      <w:r w:rsidRPr="007451FD">
        <w:rPr>
          <w:rFonts w:ascii="Arial" w:hAnsi="Arial" w:cs="Arial"/>
          <w:i/>
          <w:color w:val="000000"/>
          <w:sz w:val="24"/>
          <w:szCs w:val="24"/>
        </w:rPr>
        <w:t xml:space="preserve">solicitando </w:t>
      </w:r>
      <w:r w:rsidR="007451FD" w:rsidRPr="007451FD">
        <w:rPr>
          <w:rFonts w:ascii="Arial" w:hAnsi="Arial" w:cs="Arial"/>
          <w:i/>
          <w:color w:val="000000"/>
          <w:sz w:val="24"/>
          <w:szCs w:val="24"/>
        </w:rPr>
        <w:t xml:space="preserve">recuperação da estrada vicinal que liga a o povoado </w:t>
      </w:r>
      <w:proofErr w:type="spellStart"/>
      <w:r w:rsidR="007451FD" w:rsidRPr="007451FD">
        <w:rPr>
          <w:rFonts w:ascii="Arial" w:hAnsi="Arial" w:cs="Arial"/>
          <w:i/>
          <w:color w:val="000000"/>
          <w:sz w:val="24"/>
          <w:szCs w:val="24"/>
        </w:rPr>
        <w:t>Craolândia</w:t>
      </w:r>
      <w:proofErr w:type="spellEnd"/>
      <w:r w:rsidR="007451FD" w:rsidRPr="007451FD">
        <w:rPr>
          <w:rFonts w:ascii="Arial" w:hAnsi="Arial" w:cs="Arial"/>
          <w:i/>
          <w:color w:val="000000"/>
          <w:sz w:val="24"/>
          <w:szCs w:val="24"/>
        </w:rPr>
        <w:t xml:space="preserve"> a Goiatins, TO-426.</w:t>
      </w:r>
    </w:p>
    <w:p w:rsidR="00A96778" w:rsidRPr="00C80C0A" w:rsidRDefault="00A96778" w:rsidP="007451FD">
      <w:pPr>
        <w:jc w:val="both"/>
        <w:rPr>
          <w:rFonts w:ascii="Arial" w:hAnsi="Arial" w:cs="Arial"/>
          <w:i/>
          <w:sz w:val="24"/>
          <w:szCs w:val="24"/>
        </w:rPr>
      </w:pPr>
    </w:p>
    <w:p w:rsidR="00A96778" w:rsidRPr="00FD56EB" w:rsidRDefault="00A96778" w:rsidP="00A9677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FD56EB">
        <w:rPr>
          <w:rFonts w:ascii="Arial" w:hAnsi="Arial" w:cs="Arial"/>
          <w:sz w:val="24"/>
          <w:szCs w:val="24"/>
        </w:rPr>
        <w:t xml:space="preserve">expediente ao Senhor </w:t>
      </w:r>
      <w:r w:rsidRPr="00FD56EB">
        <w:rPr>
          <w:rFonts w:ascii="Arial" w:hAnsi="Arial" w:cs="Arial"/>
          <w:color w:val="000000"/>
          <w:sz w:val="24"/>
          <w:szCs w:val="24"/>
        </w:rPr>
        <w:t xml:space="preserve">Presidente da AGETO – Agência Tocantinense de Obras, solicitando recuperação da estrada vicinal que liga a </w:t>
      </w:r>
      <w:r>
        <w:rPr>
          <w:rFonts w:ascii="Arial" w:hAnsi="Arial" w:cs="Arial"/>
          <w:color w:val="000000"/>
          <w:sz w:val="24"/>
          <w:szCs w:val="24"/>
        </w:rPr>
        <w:t xml:space="preserve">o povoado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Craolândia</w:t>
      </w:r>
      <w:proofErr w:type="spellEnd"/>
      <w:r w:rsidRPr="00FD56EB">
        <w:rPr>
          <w:rFonts w:ascii="Arial" w:hAnsi="Arial" w:cs="Arial"/>
          <w:color w:val="000000"/>
          <w:sz w:val="24"/>
          <w:szCs w:val="24"/>
        </w:rPr>
        <w:t xml:space="preserve"> a Goiatins, TO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7451FD">
        <w:rPr>
          <w:rFonts w:ascii="Arial" w:hAnsi="Arial" w:cs="Arial"/>
          <w:color w:val="000000"/>
          <w:sz w:val="24"/>
          <w:szCs w:val="24"/>
        </w:rPr>
        <w:t>426.</w:t>
      </w:r>
    </w:p>
    <w:p w:rsidR="00A96778" w:rsidRDefault="00A96778" w:rsidP="00A96778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96778" w:rsidRPr="00C80C0A" w:rsidRDefault="00A96778" w:rsidP="00A96778">
      <w:pPr>
        <w:jc w:val="both"/>
        <w:rPr>
          <w:rFonts w:ascii="Arial" w:hAnsi="Arial" w:cs="Arial"/>
          <w:sz w:val="24"/>
          <w:szCs w:val="24"/>
        </w:rPr>
      </w:pPr>
    </w:p>
    <w:p w:rsidR="00A96778" w:rsidRDefault="00A96778" w:rsidP="00A9677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96778" w:rsidRPr="00FD56EB" w:rsidRDefault="00A96778" w:rsidP="00A967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56EB">
        <w:rPr>
          <w:rFonts w:ascii="Arial" w:hAnsi="Arial" w:cs="Arial"/>
          <w:sz w:val="24"/>
          <w:szCs w:val="24"/>
        </w:rPr>
        <w:t>Todo o percurso das estradas da região da Barraria, que engloba entre os munic</w:t>
      </w:r>
      <w:r>
        <w:rPr>
          <w:rFonts w:ascii="Arial" w:hAnsi="Arial" w:cs="Arial"/>
          <w:sz w:val="24"/>
          <w:szCs w:val="24"/>
        </w:rPr>
        <w:t>í</w:t>
      </w:r>
      <w:r w:rsidRPr="00FD56EB">
        <w:rPr>
          <w:rFonts w:ascii="Arial" w:hAnsi="Arial" w:cs="Arial"/>
          <w:sz w:val="24"/>
          <w:szCs w:val="24"/>
        </w:rPr>
        <w:t>pios, Goiatins, encontra-se totalmente intrafegável. Vale lembrar</w:t>
      </w:r>
      <w:r>
        <w:rPr>
          <w:rFonts w:ascii="Arial" w:hAnsi="Arial" w:cs="Arial"/>
          <w:sz w:val="24"/>
          <w:szCs w:val="24"/>
        </w:rPr>
        <w:t xml:space="preserve"> que é estrada de escoamento de produção agrícola e rico em pecuária também.</w:t>
      </w:r>
    </w:p>
    <w:p w:rsidR="00A96778" w:rsidRPr="00A46247" w:rsidRDefault="00A96778" w:rsidP="00A9677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6778" w:rsidRDefault="00A96778" w:rsidP="00A9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229B987" wp14:editId="45BF5EF0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778" w:rsidRPr="00B24D81" w:rsidRDefault="00A96778" w:rsidP="00A96778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A96778" w:rsidRPr="00DA0B0E" w:rsidRDefault="00A96778" w:rsidP="00A96778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714A13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78"/>
    <w:rsid w:val="0003059A"/>
    <w:rsid w:val="004E7EE3"/>
    <w:rsid w:val="00714A13"/>
    <w:rsid w:val="007451FD"/>
    <w:rsid w:val="00A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CED4-4C7A-49D8-8795-3D80FD4E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2021-08-31T13:20:00Z</dcterms:created>
  <dcterms:modified xsi:type="dcterms:W3CDTF">2021-08-31T19:56:00Z</dcterms:modified>
</cp:coreProperties>
</file>