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E016E5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E016E5">
        <w:rPr>
          <w:b/>
          <w:i/>
        </w:rPr>
        <w:t xml:space="preserve">Requer </w:t>
      </w:r>
      <w:r w:rsidR="00BB46BF">
        <w:rPr>
          <w:b/>
          <w:i/>
        </w:rPr>
        <w:t xml:space="preserve">em REGIME DE URGÊNCIA </w:t>
      </w:r>
      <w:r w:rsidRPr="00E016E5">
        <w:rPr>
          <w:b/>
          <w:i/>
        </w:rPr>
        <w:t>o envio do expediente ao Excelentíssimo Senhor Governador do Estado, solicitando a manutenção</w:t>
      </w:r>
      <w:r w:rsidR="00157078">
        <w:rPr>
          <w:b/>
          <w:i/>
        </w:rPr>
        <w:t xml:space="preserve">, pintura e sinalização da </w:t>
      </w:r>
      <w:r w:rsidR="00274D9D" w:rsidRPr="00E016E5">
        <w:rPr>
          <w:b/>
          <w:i/>
        </w:rPr>
        <w:t>ponte</w:t>
      </w:r>
      <w:r w:rsidR="00E016E5" w:rsidRPr="00E016E5">
        <w:rPr>
          <w:b/>
          <w:i/>
        </w:rPr>
        <w:t xml:space="preserve"> sobre o </w:t>
      </w:r>
      <w:r w:rsidR="00563ABB">
        <w:rPr>
          <w:b/>
          <w:i/>
        </w:rPr>
        <w:t>R</w:t>
      </w:r>
      <w:r w:rsidR="00157078">
        <w:rPr>
          <w:b/>
          <w:i/>
        </w:rPr>
        <w:t>io Tocantins</w:t>
      </w:r>
      <w:r w:rsidRPr="00E016E5">
        <w:rPr>
          <w:b/>
          <w:i/>
        </w:rPr>
        <w:t>,</w:t>
      </w:r>
      <w:r w:rsidR="00E016E5">
        <w:rPr>
          <w:b/>
          <w:i/>
        </w:rPr>
        <w:t xml:space="preserve"> na rodovia TO – </w:t>
      </w:r>
      <w:proofErr w:type="gramStart"/>
      <w:r w:rsidR="00157078">
        <w:rPr>
          <w:b/>
          <w:i/>
        </w:rPr>
        <w:t>372</w:t>
      </w:r>
      <w:r w:rsidR="00BB46BF">
        <w:rPr>
          <w:b/>
          <w:i/>
        </w:rPr>
        <w:t xml:space="preserve"> trecho</w:t>
      </w:r>
      <w:proofErr w:type="gramEnd"/>
      <w:r w:rsidR="00E016E5">
        <w:rPr>
          <w:b/>
          <w:i/>
        </w:rPr>
        <w:t xml:space="preserve"> </w:t>
      </w:r>
      <w:r w:rsidR="00DD69B9" w:rsidRPr="00E016E5">
        <w:rPr>
          <w:b/>
          <w:i/>
        </w:rPr>
        <w:t xml:space="preserve">que liga o município de </w:t>
      </w:r>
      <w:r w:rsidR="00BB46BF">
        <w:rPr>
          <w:b/>
          <w:i/>
        </w:rPr>
        <w:t>S</w:t>
      </w:r>
      <w:r w:rsidR="006D0937">
        <w:rPr>
          <w:b/>
          <w:i/>
        </w:rPr>
        <w:t>ão Salvador</w:t>
      </w:r>
      <w:r w:rsidR="0093257F">
        <w:rPr>
          <w:b/>
          <w:i/>
        </w:rPr>
        <w:t xml:space="preserve"> do Tocantins</w:t>
      </w:r>
      <w:r w:rsidR="006D0937">
        <w:rPr>
          <w:b/>
          <w:i/>
        </w:rPr>
        <w:t xml:space="preserve"> </w:t>
      </w:r>
      <w:r w:rsidR="00E016E5">
        <w:rPr>
          <w:b/>
          <w:i/>
        </w:rPr>
        <w:t>-</w:t>
      </w:r>
      <w:r w:rsidR="00A8085E" w:rsidRPr="00E016E5">
        <w:rPr>
          <w:b/>
          <w:i/>
        </w:rPr>
        <w:t xml:space="preserve"> TO ao </w:t>
      </w:r>
      <w:r w:rsidR="009B39AE" w:rsidRPr="00E016E5">
        <w:rPr>
          <w:b/>
          <w:i/>
        </w:rPr>
        <w:t xml:space="preserve">município de </w:t>
      </w:r>
      <w:r w:rsidR="006D0937">
        <w:rPr>
          <w:b/>
        </w:rPr>
        <w:t>Paranã</w:t>
      </w:r>
      <w:r w:rsidR="009B39AE" w:rsidRPr="00E016E5">
        <w:rPr>
          <w:i/>
        </w:rPr>
        <w:t xml:space="preserve"> </w:t>
      </w:r>
      <w:r w:rsidR="009B39AE" w:rsidRPr="00E016E5">
        <w:rPr>
          <w:b/>
          <w:i/>
        </w:rPr>
        <w:t>- TO.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O Deputado que o presente subscreve, vem mui respeitosamente, perante Vossa Excelência, nos termos regimentais, com anuência do plenário, REQUERER</w:t>
      </w:r>
      <w:r w:rsidR="00BB46BF">
        <w:rPr>
          <w:rFonts w:ascii="Arial" w:hAnsi="Arial" w:cs="Arial"/>
        </w:rPr>
        <w:t xml:space="preserve"> em regime de urgência</w:t>
      </w:r>
      <w:r w:rsidRPr="005C3050">
        <w:rPr>
          <w:rFonts w:ascii="Arial" w:hAnsi="Arial" w:cs="Arial"/>
        </w:rPr>
        <w:t xml:space="preserve">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D9520E">
        <w:rPr>
          <w:rFonts w:ascii="Arial" w:hAnsi="Arial" w:cs="Arial"/>
        </w:rPr>
        <w:t>manutenção</w:t>
      </w:r>
      <w:r w:rsidR="00563ABB">
        <w:rPr>
          <w:rFonts w:ascii="Arial" w:hAnsi="Arial" w:cs="Arial"/>
        </w:rPr>
        <w:t>,</w:t>
      </w:r>
      <w:r w:rsidRPr="005C3050">
        <w:rPr>
          <w:rFonts w:ascii="Arial" w:hAnsi="Arial" w:cs="Arial"/>
        </w:rPr>
        <w:t xml:space="preserve"> </w:t>
      </w:r>
      <w:r w:rsidR="00563ABB" w:rsidRPr="00563ABB">
        <w:rPr>
          <w:rFonts w:ascii="Arial" w:hAnsi="Arial" w:cs="Arial"/>
        </w:rPr>
        <w:t xml:space="preserve">pintura e sinalização da ponte sobre o </w:t>
      </w:r>
      <w:r w:rsidR="00563ABB">
        <w:rPr>
          <w:rFonts w:ascii="Arial" w:hAnsi="Arial" w:cs="Arial"/>
        </w:rPr>
        <w:t>R</w:t>
      </w:r>
      <w:r w:rsidR="00563ABB" w:rsidRPr="00563ABB">
        <w:rPr>
          <w:rFonts w:ascii="Arial" w:hAnsi="Arial" w:cs="Arial"/>
        </w:rPr>
        <w:t xml:space="preserve">io Tocantins, na rodovia TO – </w:t>
      </w:r>
      <w:proofErr w:type="gramStart"/>
      <w:r w:rsidR="00563ABB" w:rsidRPr="00563ABB">
        <w:rPr>
          <w:rFonts w:ascii="Arial" w:hAnsi="Arial" w:cs="Arial"/>
        </w:rPr>
        <w:t>372 trecho</w:t>
      </w:r>
      <w:proofErr w:type="gramEnd"/>
      <w:r w:rsidR="00563ABB" w:rsidRPr="00563ABB">
        <w:rPr>
          <w:rFonts w:ascii="Arial" w:hAnsi="Arial" w:cs="Arial"/>
        </w:rPr>
        <w:t xml:space="preserve"> que liga o município de São Salvador</w:t>
      </w:r>
      <w:r w:rsidR="0093257F">
        <w:rPr>
          <w:rFonts w:ascii="Arial" w:hAnsi="Arial" w:cs="Arial"/>
        </w:rPr>
        <w:t xml:space="preserve"> do Tocantins</w:t>
      </w:r>
      <w:r w:rsidR="00563ABB" w:rsidRPr="00563ABB">
        <w:rPr>
          <w:rFonts w:ascii="Arial" w:hAnsi="Arial" w:cs="Arial"/>
        </w:rPr>
        <w:t xml:space="preserve"> - TO ao município de Paranã </w:t>
      </w:r>
      <w:r w:rsidR="0093257F">
        <w:rPr>
          <w:rFonts w:ascii="Arial" w:hAnsi="Arial" w:cs="Arial"/>
        </w:rPr>
        <w:t>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manutenção</w:t>
      </w:r>
      <w:r w:rsidR="00563AB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63ABB" w:rsidRPr="00563ABB">
        <w:rPr>
          <w:rFonts w:ascii="Arial" w:eastAsiaTheme="minorHAnsi" w:hAnsi="Arial" w:cs="Arial"/>
          <w:sz w:val="22"/>
          <w:szCs w:val="22"/>
          <w:lang w:eastAsia="en-US"/>
        </w:rPr>
        <w:t xml:space="preserve">pintura e sinalização da ponte sobre o </w:t>
      </w:r>
      <w:r w:rsidR="00563ABB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563ABB" w:rsidRPr="00563ABB">
        <w:rPr>
          <w:rFonts w:ascii="Arial" w:eastAsiaTheme="minorHAnsi" w:hAnsi="Arial" w:cs="Arial"/>
          <w:sz w:val="22"/>
          <w:szCs w:val="22"/>
          <w:lang w:eastAsia="en-US"/>
        </w:rPr>
        <w:t xml:space="preserve">io Tocantins, na rodovia TO – </w:t>
      </w:r>
      <w:proofErr w:type="gramStart"/>
      <w:r w:rsidR="00563ABB" w:rsidRPr="00563ABB">
        <w:rPr>
          <w:rFonts w:ascii="Arial" w:eastAsiaTheme="minorHAnsi" w:hAnsi="Arial" w:cs="Arial"/>
          <w:sz w:val="22"/>
          <w:szCs w:val="22"/>
          <w:lang w:eastAsia="en-US"/>
        </w:rPr>
        <w:t>372 trecho</w:t>
      </w:r>
      <w:proofErr w:type="gramEnd"/>
      <w:r w:rsidR="00563ABB" w:rsidRPr="00563ABB">
        <w:rPr>
          <w:rFonts w:ascii="Arial" w:eastAsiaTheme="minorHAnsi" w:hAnsi="Arial" w:cs="Arial"/>
          <w:sz w:val="22"/>
          <w:szCs w:val="22"/>
          <w:lang w:eastAsia="en-US"/>
        </w:rPr>
        <w:t xml:space="preserve"> que liga o município de São Salvador</w:t>
      </w:r>
      <w:r w:rsidR="0093257F">
        <w:rPr>
          <w:rFonts w:ascii="Arial" w:eastAsiaTheme="minorHAnsi" w:hAnsi="Arial" w:cs="Arial"/>
          <w:sz w:val="22"/>
          <w:szCs w:val="22"/>
          <w:lang w:eastAsia="en-US"/>
        </w:rPr>
        <w:t xml:space="preserve"> do Tocantins</w:t>
      </w:r>
      <w:r w:rsidR="00563ABB" w:rsidRPr="00563ABB">
        <w:rPr>
          <w:rFonts w:ascii="Arial" w:eastAsiaTheme="minorHAnsi" w:hAnsi="Arial" w:cs="Arial"/>
          <w:sz w:val="22"/>
          <w:szCs w:val="22"/>
          <w:lang w:eastAsia="en-US"/>
        </w:rPr>
        <w:t xml:space="preserve"> - TO ao município de Paranã </w:t>
      </w:r>
      <w:r w:rsidR="00563ABB" w:rsidRPr="00563ABB">
        <w:rPr>
          <w:rFonts w:ascii="Arial" w:eastAsiaTheme="minorHAnsi" w:hAnsi="Arial" w:cs="Arial"/>
          <w:sz w:val="22"/>
          <w:szCs w:val="22"/>
          <w:lang w:eastAsia="en-US"/>
        </w:rPr>
        <w:t>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>esta ponte tenha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devida manutenção </w:t>
      </w:r>
      <w:r w:rsidR="009B39AE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r w:rsidR="00563ABB">
        <w:rPr>
          <w:rFonts w:ascii="Arial" w:eastAsiaTheme="minorHAnsi" w:hAnsi="Arial" w:cs="Arial"/>
          <w:sz w:val="22"/>
          <w:szCs w:val="22"/>
          <w:lang w:eastAsia="en-US"/>
        </w:rPr>
        <w:t>revitalização da pintura e da sinalização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devido, a dificuldade </w:t>
      </w:r>
      <w:r w:rsidR="00563ABB">
        <w:rPr>
          <w:rFonts w:ascii="Arial" w:eastAsiaTheme="minorHAnsi" w:hAnsi="Arial" w:cs="Arial"/>
          <w:sz w:val="22"/>
          <w:szCs w:val="22"/>
          <w:lang w:eastAsia="en-US"/>
        </w:rPr>
        <w:t>de visualização que os transeuntes e motoristas tem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63ABB">
        <w:rPr>
          <w:rFonts w:ascii="Arial" w:eastAsiaTheme="minorHAnsi" w:hAnsi="Arial" w:cs="Arial"/>
          <w:sz w:val="22"/>
          <w:szCs w:val="22"/>
          <w:lang w:eastAsia="en-US"/>
        </w:rPr>
        <w:t>da sinalização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 xml:space="preserve"> dessa ponte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ter sua </w:t>
      </w:r>
      <w:r w:rsidR="0093257F">
        <w:rPr>
          <w:rFonts w:ascii="Arial" w:eastAsiaTheme="minorHAnsi" w:hAnsi="Arial" w:cs="Arial"/>
          <w:sz w:val="22"/>
          <w:szCs w:val="22"/>
          <w:lang w:eastAsia="en-US"/>
        </w:rPr>
        <w:t>sinalização adequada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a referida 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>ponte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de </w:t>
      </w:r>
      <w:r w:rsidR="0093257F" w:rsidRPr="00563ABB">
        <w:rPr>
          <w:rFonts w:ascii="Arial" w:eastAsiaTheme="minorHAnsi" w:hAnsi="Arial" w:cs="Arial"/>
          <w:sz w:val="22"/>
          <w:szCs w:val="22"/>
          <w:lang w:eastAsia="en-US"/>
        </w:rPr>
        <w:t>São Salvador</w:t>
      </w:r>
      <w:r w:rsidR="0093257F">
        <w:rPr>
          <w:rFonts w:ascii="Arial" w:eastAsiaTheme="minorHAnsi" w:hAnsi="Arial" w:cs="Arial"/>
          <w:sz w:val="22"/>
          <w:szCs w:val="22"/>
          <w:lang w:eastAsia="en-US"/>
        </w:rPr>
        <w:t xml:space="preserve"> do Tocantins</w:t>
      </w:r>
      <w:r w:rsidR="00EE46D1" w:rsidRPr="00EE46D1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 município de </w:t>
      </w:r>
      <w:r w:rsidR="0093257F" w:rsidRPr="00563ABB">
        <w:rPr>
          <w:rFonts w:ascii="Arial" w:eastAsiaTheme="minorHAnsi" w:hAnsi="Arial" w:cs="Arial"/>
          <w:sz w:val="22"/>
          <w:szCs w:val="22"/>
          <w:lang w:eastAsia="en-US"/>
        </w:rPr>
        <w:t>Paranã</w:t>
      </w:r>
      <w:r w:rsidR="00EE46D1" w:rsidRPr="00EE46D1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 xml:space="preserve"> sendo o percurso também é utilizado pelo transporte escolar público para a locomoção de estudantes, 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desta forma, não podendo ficar em más condições de trafegabilidade, dificultando o desenvolvimento sócio- econômico da região.</w:t>
      </w:r>
      <w:bookmarkStart w:id="0" w:name="_GoBack"/>
      <w:bookmarkEnd w:id="0"/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lastRenderedPageBreak/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CF" w:rsidRDefault="00351CCF" w:rsidP="005A0A28">
      <w:pPr>
        <w:spacing w:after="0" w:line="240" w:lineRule="auto"/>
      </w:pPr>
      <w:r>
        <w:separator/>
      </w:r>
    </w:p>
  </w:endnote>
  <w:endnote w:type="continuationSeparator" w:id="0">
    <w:p w:rsidR="00351CCF" w:rsidRDefault="00351CC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CF" w:rsidRDefault="00351CCF" w:rsidP="005A0A28">
      <w:pPr>
        <w:spacing w:after="0" w:line="240" w:lineRule="auto"/>
      </w:pPr>
      <w:r>
        <w:separator/>
      </w:r>
    </w:p>
  </w:footnote>
  <w:footnote w:type="continuationSeparator" w:id="0">
    <w:p w:rsidR="00351CCF" w:rsidRDefault="00351CC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157078"/>
    <w:rsid w:val="00274D9D"/>
    <w:rsid w:val="00276291"/>
    <w:rsid w:val="002801EC"/>
    <w:rsid w:val="002963E6"/>
    <w:rsid w:val="002D242E"/>
    <w:rsid w:val="002F11DB"/>
    <w:rsid w:val="00351CCF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63ABB"/>
    <w:rsid w:val="005916EC"/>
    <w:rsid w:val="005A0A28"/>
    <w:rsid w:val="005C3050"/>
    <w:rsid w:val="00631DBC"/>
    <w:rsid w:val="00656C9F"/>
    <w:rsid w:val="00691357"/>
    <w:rsid w:val="006D0937"/>
    <w:rsid w:val="00724DAD"/>
    <w:rsid w:val="00772208"/>
    <w:rsid w:val="00782E7A"/>
    <w:rsid w:val="007A3F61"/>
    <w:rsid w:val="008210F1"/>
    <w:rsid w:val="008758AA"/>
    <w:rsid w:val="00875AF9"/>
    <w:rsid w:val="0093257F"/>
    <w:rsid w:val="009611CC"/>
    <w:rsid w:val="00965290"/>
    <w:rsid w:val="00983323"/>
    <w:rsid w:val="0099595D"/>
    <w:rsid w:val="009B39AE"/>
    <w:rsid w:val="009F7FE8"/>
    <w:rsid w:val="00A336E6"/>
    <w:rsid w:val="00A35CD3"/>
    <w:rsid w:val="00A8085E"/>
    <w:rsid w:val="00AE4498"/>
    <w:rsid w:val="00B81529"/>
    <w:rsid w:val="00BB46BF"/>
    <w:rsid w:val="00C13B22"/>
    <w:rsid w:val="00C43929"/>
    <w:rsid w:val="00C71C40"/>
    <w:rsid w:val="00C800A0"/>
    <w:rsid w:val="00CC5342"/>
    <w:rsid w:val="00D31DCC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3</cp:revision>
  <cp:lastPrinted>2020-09-22T13:27:00Z</cp:lastPrinted>
  <dcterms:created xsi:type="dcterms:W3CDTF">2021-09-22T18:36:00Z</dcterms:created>
  <dcterms:modified xsi:type="dcterms:W3CDTF">2021-09-22T19:05:00Z</dcterms:modified>
</cp:coreProperties>
</file>