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r w:rsidR="00D47978" w:rsidRPr="00D47978">
        <w:rPr>
          <w:rFonts w:ascii="Arial" w:eastAsia="Arial" w:hAnsi="Arial" w:cs="Arial"/>
          <w:i/>
          <w:sz w:val="28"/>
          <w:szCs w:val="28"/>
        </w:rPr>
        <w:t>Thiago Tapajós Alves de Oliveira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D47978" w:rsidRPr="00D47978">
        <w:rPr>
          <w:rFonts w:ascii="Arial" w:eastAsia="Arial" w:hAnsi="Arial" w:cs="Arial"/>
          <w:i/>
          <w:sz w:val="28"/>
          <w:szCs w:val="28"/>
        </w:rPr>
        <w:t>Pindorama Do Tocantins</w:t>
      </w:r>
      <w:r w:rsidR="006261A8">
        <w:rPr>
          <w:rFonts w:ascii="Arial" w:eastAsia="Arial" w:hAnsi="Arial" w:cs="Arial"/>
          <w:i/>
          <w:sz w:val="28"/>
          <w:szCs w:val="28"/>
        </w:rPr>
        <w:t>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r w:rsidR="00D47978" w:rsidRPr="00D47978">
        <w:rPr>
          <w:rFonts w:ascii="Arial" w:eastAsia="Arial" w:hAnsi="Arial" w:cs="Arial"/>
          <w:sz w:val="28"/>
          <w:szCs w:val="28"/>
        </w:rPr>
        <w:t>Thiago Tapajós Alves de Oliveira, Voto de Aplauso, pela passagem de aniversário do município de Pindorama Do Tocantins.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C02594" w:rsidRDefault="00C02594" w:rsidP="009B57EC">
      <w:pPr>
        <w:jc w:val="both"/>
        <w:rPr>
          <w:rFonts w:ascii="Arial" w:hAnsi="Arial" w:cs="Arial"/>
          <w:sz w:val="28"/>
          <w:szCs w:val="28"/>
        </w:rPr>
      </w:pPr>
      <w:r w:rsidRPr="00C02594">
        <w:rPr>
          <w:rFonts w:ascii="Arial" w:hAnsi="Arial" w:cs="Arial"/>
          <w:sz w:val="28"/>
          <w:szCs w:val="28"/>
        </w:rPr>
        <w:t>O Município de Pindorama, ao sudeste do Estado, foi fundado em 1945, com a construção de um grupo escolar (com recursos do Instituto Nacional de Ensino Pedagógico - INEP), na localidade denominada "dos Machado</w:t>
      </w:r>
      <w:r>
        <w:rPr>
          <w:rFonts w:ascii="Arial" w:hAnsi="Arial" w:cs="Arial"/>
          <w:sz w:val="28"/>
          <w:szCs w:val="28"/>
        </w:rPr>
        <w:t>s", no município de Natividade. A C</w:t>
      </w:r>
      <w:r w:rsidRPr="00C02594">
        <w:rPr>
          <w:rFonts w:ascii="Arial" w:hAnsi="Arial" w:cs="Arial"/>
          <w:sz w:val="28"/>
          <w:szCs w:val="28"/>
        </w:rPr>
        <w:t xml:space="preserve">riação do estabelecimento escolar provocou a concentração de lavradores nas suas proximidades, dando origem ao povoado de Pindorama, sendo </w:t>
      </w:r>
      <w:proofErr w:type="gramStart"/>
      <w:r w:rsidRPr="00C02594">
        <w:rPr>
          <w:rFonts w:ascii="Arial" w:hAnsi="Arial" w:cs="Arial"/>
          <w:sz w:val="28"/>
          <w:szCs w:val="28"/>
        </w:rPr>
        <w:t>considerados pioneiros Lino Cesário de Souza, Benevides Belém e Benedito de Oliveira Costa</w:t>
      </w:r>
      <w:proofErr w:type="gramEnd"/>
      <w:r w:rsidRPr="00C02594">
        <w:rPr>
          <w:rFonts w:ascii="Arial" w:hAnsi="Arial" w:cs="Arial"/>
          <w:sz w:val="28"/>
          <w:szCs w:val="28"/>
        </w:rPr>
        <w:t xml:space="preserve">. </w:t>
      </w:r>
    </w:p>
    <w:p w:rsidR="00C02594" w:rsidRDefault="00C02594" w:rsidP="009B57EC">
      <w:pPr>
        <w:jc w:val="both"/>
        <w:rPr>
          <w:rFonts w:ascii="Arial" w:hAnsi="Arial" w:cs="Arial"/>
          <w:sz w:val="28"/>
          <w:szCs w:val="28"/>
        </w:rPr>
      </w:pPr>
      <w:r w:rsidRPr="00C02594">
        <w:rPr>
          <w:rFonts w:ascii="Arial" w:hAnsi="Arial" w:cs="Arial"/>
          <w:sz w:val="28"/>
          <w:szCs w:val="28"/>
        </w:rPr>
        <w:t xml:space="preserve">Através da Lei Municipal nº 3, de </w:t>
      </w:r>
      <w:proofErr w:type="gramStart"/>
      <w:r w:rsidRPr="00C02594">
        <w:rPr>
          <w:rFonts w:ascii="Arial" w:hAnsi="Arial" w:cs="Arial"/>
          <w:sz w:val="28"/>
          <w:szCs w:val="28"/>
        </w:rPr>
        <w:t>3</w:t>
      </w:r>
      <w:proofErr w:type="gramEnd"/>
      <w:r w:rsidRPr="00C02594">
        <w:rPr>
          <w:rFonts w:ascii="Arial" w:hAnsi="Arial" w:cs="Arial"/>
          <w:sz w:val="28"/>
          <w:szCs w:val="28"/>
        </w:rPr>
        <w:t xml:space="preserve"> de abril de 1948, o povoado foi elevado a Distrito e por força da Lei do Estado de Goiás nº 4.651, de 8 de outubro de 1963, o Distrito foi desmembrado de Natividade, recebendo autonomia política. O Município foi povoado quase que exclusivamente por migrantes do Piauí e Bahia. Por força do Decreto Legislativo nº 01, Art. 4º, publicado no </w:t>
      </w:r>
      <w:proofErr w:type="spellStart"/>
      <w:r w:rsidRPr="00C02594">
        <w:rPr>
          <w:rFonts w:ascii="Arial" w:hAnsi="Arial" w:cs="Arial"/>
          <w:sz w:val="28"/>
          <w:szCs w:val="28"/>
        </w:rPr>
        <w:t>D.O.</w:t>
      </w:r>
      <w:proofErr w:type="spellEnd"/>
      <w:r w:rsidRPr="00C02594">
        <w:rPr>
          <w:rFonts w:ascii="Arial" w:hAnsi="Arial" w:cs="Arial"/>
          <w:sz w:val="28"/>
          <w:szCs w:val="28"/>
        </w:rPr>
        <w:t xml:space="preserve">/TO. </w:t>
      </w:r>
      <w:proofErr w:type="gramStart"/>
      <w:r w:rsidRPr="00C02594">
        <w:rPr>
          <w:rFonts w:ascii="Arial" w:hAnsi="Arial" w:cs="Arial"/>
          <w:sz w:val="28"/>
          <w:szCs w:val="28"/>
        </w:rPr>
        <w:t>n.º</w:t>
      </w:r>
      <w:proofErr w:type="gramEnd"/>
      <w:r w:rsidRPr="00C02594">
        <w:rPr>
          <w:rFonts w:ascii="Arial" w:hAnsi="Arial" w:cs="Arial"/>
          <w:sz w:val="28"/>
          <w:szCs w:val="28"/>
        </w:rPr>
        <w:t xml:space="preserve"> 01, de 01 de janeiro de 1989, o Município passou a denominar-se Pindorama do Tocantins.</w:t>
      </w:r>
    </w:p>
    <w:p w:rsidR="00C02594" w:rsidRDefault="00C02594" w:rsidP="009B57EC">
      <w:pPr>
        <w:jc w:val="both"/>
        <w:rPr>
          <w:rFonts w:ascii="Arial" w:hAnsi="Arial" w:cs="Arial"/>
          <w:sz w:val="28"/>
          <w:szCs w:val="28"/>
        </w:rPr>
      </w:pPr>
    </w:p>
    <w:p w:rsidR="00C02594" w:rsidRPr="00C02594" w:rsidRDefault="000423B3" w:rsidP="009B57EC">
      <w:pPr>
        <w:jc w:val="both"/>
        <w:rPr>
          <w:rFonts w:ascii="Arial" w:hAnsi="Arial" w:cs="Arial"/>
          <w:sz w:val="28"/>
          <w:szCs w:val="28"/>
        </w:rPr>
      </w:pPr>
      <w:r w:rsidRPr="00C02594">
        <w:rPr>
          <w:rFonts w:ascii="Arial" w:hAnsi="Arial" w:cs="Arial"/>
          <w:sz w:val="28"/>
          <w:szCs w:val="28"/>
        </w:rPr>
        <w:t>Pindorama</w:t>
      </w:r>
      <w:r>
        <w:rPr>
          <w:rFonts w:ascii="Arial" w:hAnsi="Arial" w:cs="Arial"/>
          <w:sz w:val="28"/>
          <w:szCs w:val="28"/>
        </w:rPr>
        <w:t xml:space="preserve"> tem como ponto forte o turismo, impulsionado principalmente pela </w:t>
      </w:r>
      <w:r w:rsidRPr="000423B3">
        <w:rPr>
          <w:rFonts w:ascii="Arial" w:hAnsi="Arial" w:cs="Arial"/>
          <w:sz w:val="28"/>
          <w:szCs w:val="28"/>
        </w:rPr>
        <w:t>Lagoa do Japonês</w:t>
      </w:r>
      <w:r>
        <w:rPr>
          <w:rFonts w:ascii="Arial" w:hAnsi="Arial" w:cs="Arial"/>
          <w:sz w:val="28"/>
          <w:szCs w:val="28"/>
        </w:rPr>
        <w:t>, um exuberante ponto turístico da região, que atrai milhares de visitantes todos os anos, movimentando a economia local e dando cada vez mais visibilidade nacional ao município.</w:t>
      </w:r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1D50B7">
        <w:rPr>
          <w:rFonts w:ascii="Arial" w:eastAsia="Arial" w:hAnsi="Arial" w:cs="Arial"/>
          <w:sz w:val="28"/>
          <w:szCs w:val="28"/>
          <w:lang w:eastAsia="pt-BR"/>
        </w:rPr>
        <w:t>P</w:t>
      </w:r>
      <w:r w:rsidR="000423B3">
        <w:rPr>
          <w:rFonts w:ascii="Arial" w:eastAsia="Arial" w:hAnsi="Arial" w:cs="Arial"/>
          <w:sz w:val="28"/>
          <w:szCs w:val="28"/>
          <w:lang w:eastAsia="pt-BR"/>
        </w:rPr>
        <w:t>indorama do Tocantins</w:t>
      </w:r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>
        <w:rPr>
          <w:rFonts w:ascii="Arial" w:eastAsia="Arial" w:hAnsi="Arial" w:cs="Arial"/>
          <w:sz w:val="28"/>
          <w:szCs w:val="28"/>
        </w:rPr>
        <w:t xml:space="preserve"> </w:t>
      </w:r>
      <w:r w:rsidR="000423B3">
        <w:rPr>
          <w:rFonts w:ascii="Arial" w:eastAsia="Arial" w:hAnsi="Arial" w:cs="Arial"/>
          <w:sz w:val="28"/>
          <w:szCs w:val="28"/>
        </w:rPr>
        <w:t>58</w:t>
      </w:r>
      <w:r w:rsidR="006B4A3C">
        <w:rPr>
          <w:rFonts w:ascii="Arial" w:eastAsia="Arial" w:hAnsi="Arial" w:cs="Arial"/>
          <w:sz w:val="32"/>
          <w:szCs w:val="28"/>
        </w:rPr>
        <w:t>º</w:t>
      </w:r>
      <w:r w:rsidR="00D74164">
        <w:rPr>
          <w:rFonts w:ascii="Arial" w:eastAsia="Arial" w:hAnsi="Arial" w:cs="Arial"/>
          <w:sz w:val="28"/>
          <w:szCs w:val="28"/>
        </w:rPr>
        <w:t xml:space="preserve">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F22A78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proofErr w:type="spellStart"/>
      <w:r w:rsidR="000423B3" w:rsidRPr="000423B3">
        <w:rPr>
          <w:rFonts w:ascii="Arial" w:eastAsia="Arial" w:hAnsi="Arial" w:cs="Arial"/>
          <w:sz w:val="28"/>
          <w:szCs w:val="28"/>
        </w:rPr>
        <w:t>Prç</w:t>
      </w:r>
      <w:proofErr w:type="spellEnd"/>
      <w:r w:rsidR="000423B3" w:rsidRPr="000423B3">
        <w:rPr>
          <w:rFonts w:ascii="Arial" w:eastAsia="Arial" w:hAnsi="Arial" w:cs="Arial"/>
          <w:sz w:val="28"/>
          <w:szCs w:val="28"/>
        </w:rPr>
        <w:t>. Major Julio Nunes, s/n - Centro, Pindorama do Tocantins - TO, 77380-000</w:t>
      </w:r>
      <w:r w:rsidR="003921B6">
        <w:rPr>
          <w:rFonts w:ascii="Arial" w:eastAsia="Arial" w:hAnsi="Arial" w:cs="Arial"/>
          <w:sz w:val="28"/>
          <w:szCs w:val="28"/>
        </w:rPr>
        <w:t>.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82" w:rsidRDefault="00651782" w:rsidP="00202D6A">
      <w:pPr>
        <w:spacing w:after="0" w:line="240" w:lineRule="auto"/>
      </w:pPr>
      <w:r>
        <w:separator/>
      </w:r>
    </w:p>
  </w:endnote>
  <w:endnote w:type="continuationSeparator" w:id="0">
    <w:p w:rsidR="00651782" w:rsidRDefault="0065178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82" w:rsidRDefault="00651782" w:rsidP="00202D6A">
      <w:pPr>
        <w:spacing w:after="0" w:line="240" w:lineRule="auto"/>
      </w:pPr>
      <w:r>
        <w:separator/>
      </w:r>
    </w:p>
  </w:footnote>
  <w:footnote w:type="continuationSeparator" w:id="0">
    <w:p w:rsidR="00651782" w:rsidRDefault="0065178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423B3"/>
    <w:rsid w:val="000714AC"/>
    <w:rsid w:val="000948D9"/>
    <w:rsid w:val="000D0327"/>
    <w:rsid w:val="001108F7"/>
    <w:rsid w:val="001453C8"/>
    <w:rsid w:val="001624D2"/>
    <w:rsid w:val="00180BC0"/>
    <w:rsid w:val="001D50B7"/>
    <w:rsid w:val="00202D6A"/>
    <w:rsid w:val="00207120"/>
    <w:rsid w:val="002571DB"/>
    <w:rsid w:val="002F6DE1"/>
    <w:rsid w:val="003436AA"/>
    <w:rsid w:val="003921B6"/>
    <w:rsid w:val="003D2B84"/>
    <w:rsid w:val="003D4A8C"/>
    <w:rsid w:val="003E32EF"/>
    <w:rsid w:val="00421FDB"/>
    <w:rsid w:val="00446496"/>
    <w:rsid w:val="00477A0D"/>
    <w:rsid w:val="004B305B"/>
    <w:rsid w:val="004F6619"/>
    <w:rsid w:val="00500142"/>
    <w:rsid w:val="00507C0E"/>
    <w:rsid w:val="00531F9F"/>
    <w:rsid w:val="00533294"/>
    <w:rsid w:val="00541A7E"/>
    <w:rsid w:val="00562452"/>
    <w:rsid w:val="00572B8E"/>
    <w:rsid w:val="005E1A62"/>
    <w:rsid w:val="005E21B5"/>
    <w:rsid w:val="005F7D47"/>
    <w:rsid w:val="006261A8"/>
    <w:rsid w:val="0063558A"/>
    <w:rsid w:val="00651782"/>
    <w:rsid w:val="00670C58"/>
    <w:rsid w:val="006A7B9E"/>
    <w:rsid w:val="006B4A3C"/>
    <w:rsid w:val="006C6583"/>
    <w:rsid w:val="006D5E10"/>
    <w:rsid w:val="006F2F7D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9168EC"/>
    <w:rsid w:val="00922344"/>
    <w:rsid w:val="00985656"/>
    <w:rsid w:val="00994D72"/>
    <w:rsid w:val="009A79C3"/>
    <w:rsid w:val="009B57EC"/>
    <w:rsid w:val="009D36FA"/>
    <w:rsid w:val="009E4928"/>
    <w:rsid w:val="00A51DF4"/>
    <w:rsid w:val="00AB03E5"/>
    <w:rsid w:val="00B04EEA"/>
    <w:rsid w:val="00B24687"/>
    <w:rsid w:val="00B37D69"/>
    <w:rsid w:val="00B40C03"/>
    <w:rsid w:val="00B67147"/>
    <w:rsid w:val="00C02594"/>
    <w:rsid w:val="00C06BB8"/>
    <w:rsid w:val="00C11323"/>
    <w:rsid w:val="00C47837"/>
    <w:rsid w:val="00C47AE3"/>
    <w:rsid w:val="00C5275C"/>
    <w:rsid w:val="00C5595E"/>
    <w:rsid w:val="00CA3CEF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54122"/>
    <w:rsid w:val="00E579D0"/>
    <w:rsid w:val="00E7337A"/>
    <w:rsid w:val="00E737DF"/>
    <w:rsid w:val="00EA026E"/>
    <w:rsid w:val="00EA2E84"/>
    <w:rsid w:val="00EC1B29"/>
    <w:rsid w:val="00EC47F7"/>
    <w:rsid w:val="00EF532C"/>
    <w:rsid w:val="00F22A78"/>
    <w:rsid w:val="00F457EC"/>
    <w:rsid w:val="00F52148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5AA1-F422-4307-9984-8DE8277F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03331410160</cp:lastModifiedBy>
  <cp:revision>38</cp:revision>
  <cp:lastPrinted>2021-06-22T13:34:00Z</cp:lastPrinted>
  <dcterms:created xsi:type="dcterms:W3CDTF">2021-10-27T18:39:00Z</dcterms:created>
  <dcterms:modified xsi:type="dcterms:W3CDTF">2021-11-03T12:18:00Z</dcterms:modified>
</cp:coreProperties>
</file>