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7FA" w:rsidRPr="00404D8C" w:rsidRDefault="006B27FA" w:rsidP="006B27FA">
      <w:p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04D8C">
        <w:rPr>
          <w:rFonts w:ascii="Arial" w:hAnsi="Arial" w:cs="Arial"/>
          <w:b/>
          <w:sz w:val="24"/>
          <w:szCs w:val="24"/>
        </w:rPr>
        <w:t xml:space="preserve">EXCELENTÍSSIMO SENHOR PRESIDENTE DA </w:t>
      </w:r>
      <w:r>
        <w:rPr>
          <w:rFonts w:ascii="Arial" w:hAnsi="Arial" w:cs="Arial"/>
          <w:b/>
          <w:sz w:val="24"/>
          <w:szCs w:val="24"/>
        </w:rPr>
        <w:t>ASSEMBLEIA LEGISLATIVA DO ESTADO DO TOCANTINS</w:t>
      </w:r>
    </w:p>
    <w:p w:rsidR="006B27FA" w:rsidRPr="00404D8C" w:rsidRDefault="006B27FA" w:rsidP="006B27FA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6B27FA" w:rsidRPr="00404D8C" w:rsidRDefault="006B27FA" w:rsidP="006B27FA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6B27FA" w:rsidRPr="00404D8C" w:rsidRDefault="006B27FA" w:rsidP="006B27FA">
      <w:pPr>
        <w:spacing w:before="120" w:after="120" w:line="276" w:lineRule="auto"/>
        <w:ind w:left="3969"/>
        <w:jc w:val="both"/>
        <w:rPr>
          <w:rFonts w:ascii="Arial" w:hAnsi="Arial" w:cs="Arial"/>
          <w:i/>
          <w:sz w:val="24"/>
          <w:szCs w:val="24"/>
        </w:rPr>
      </w:pPr>
      <w:r w:rsidRPr="003127C8">
        <w:rPr>
          <w:rFonts w:ascii="Arial" w:hAnsi="Arial" w:cs="Arial"/>
          <w:i/>
          <w:sz w:val="24"/>
          <w:szCs w:val="24"/>
        </w:rPr>
        <w:t xml:space="preserve">Requer, em regime de urgência, </w:t>
      </w:r>
      <w:r>
        <w:rPr>
          <w:rFonts w:ascii="Arial" w:hAnsi="Arial" w:cs="Arial"/>
          <w:i/>
          <w:sz w:val="24"/>
          <w:szCs w:val="24"/>
        </w:rPr>
        <w:t xml:space="preserve">que esta </w:t>
      </w:r>
      <w:r w:rsidR="00125DD6">
        <w:rPr>
          <w:rFonts w:ascii="Arial" w:hAnsi="Arial" w:cs="Arial"/>
          <w:i/>
          <w:sz w:val="24"/>
          <w:szCs w:val="24"/>
        </w:rPr>
        <w:t>Assembleia Legislativa</w:t>
      </w:r>
      <w:r>
        <w:rPr>
          <w:rFonts w:ascii="Arial" w:hAnsi="Arial" w:cs="Arial"/>
          <w:i/>
          <w:sz w:val="24"/>
          <w:szCs w:val="24"/>
        </w:rPr>
        <w:t xml:space="preserve">, através de sua Mesa Diretora, adote as medidas competentes junto ao </w:t>
      </w:r>
      <w:r>
        <w:rPr>
          <w:rFonts w:ascii="Arial" w:hAnsi="Arial" w:cs="Arial"/>
          <w:i/>
          <w:sz w:val="24"/>
          <w:szCs w:val="24"/>
        </w:rPr>
        <w:t>Governo do Estado do Tocantins</w:t>
      </w:r>
      <w:r>
        <w:rPr>
          <w:rFonts w:ascii="Arial" w:hAnsi="Arial" w:cs="Arial"/>
          <w:i/>
          <w:sz w:val="24"/>
          <w:szCs w:val="24"/>
        </w:rPr>
        <w:t xml:space="preserve"> e do Município de Palmas - TO</w:t>
      </w:r>
      <w:r>
        <w:rPr>
          <w:rFonts w:ascii="Arial" w:hAnsi="Arial" w:cs="Arial"/>
          <w:i/>
          <w:sz w:val="24"/>
          <w:szCs w:val="24"/>
        </w:rPr>
        <w:t xml:space="preserve">, para </w:t>
      </w:r>
      <w:r>
        <w:rPr>
          <w:rFonts w:ascii="Arial" w:hAnsi="Arial" w:cs="Arial"/>
          <w:i/>
          <w:sz w:val="24"/>
          <w:szCs w:val="24"/>
        </w:rPr>
        <w:t>viabilizar a instalação de um posto de</w:t>
      </w:r>
      <w:r>
        <w:rPr>
          <w:rFonts w:ascii="Arial" w:hAnsi="Arial" w:cs="Arial"/>
          <w:i/>
          <w:sz w:val="24"/>
          <w:szCs w:val="24"/>
        </w:rPr>
        <w:t xml:space="preserve"> vacinação contra a covid-19</w:t>
      </w:r>
      <w:r>
        <w:rPr>
          <w:rFonts w:ascii="Arial" w:hAnsi="Arial" w:cs="Arial"/>
          <w:i/>
          <w:sz w:val="24"/>
          <w:szCs w:val="24"/>
        </w:rPr>
        <w:t xml:space="preserve">, bem como a realização de testagem rápida para a detecção do vírus </w:t>
      </w:r>
      <w:r w:rsidR="00125DD6">
        <w:rPr>
          <w:rFonts w:ascii="Arial" w:hAnsi="Arial" w:cs="Arial"/>
          <w:i/>
          <w:sz w:val="24"/>
          <w:szCs w:val="24"/>
        </w:rPr>
        <w:t>aos usuários das dependências desta Casa de Leis</w:t>
      </w:r>
      <w:r w:rsidRPr="00404D8C">
        <w:rPr>
          <w:rFonts w:ascii="Arial" w:hAnsi="Arial" w:cs="Arial"/>
          <w:i/>
          <w:sz w:val="24"/>
          <w:szCs w:val="24"/>
        </w:rPr>
        <w:t>.</w:t>
      </w:r>
    </w:p>
    <w:p w:rsidR="006B27FA" w:rsidRPr="00404D8C" w:rsidRDefault="006B27FA" w:rsidP="006B27FA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6B27FA" w:rsidRPr="00404D8C" w:rsidRDefault="006B27FA" w:rsidP="006B27FA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6B27FA" w:rsidRPr="00404D8C" w:rsidRDefault="006B27FA" w:rsidP="006B27FA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6B27FA" w:rsidRPr="00627F01" w:rsidRDefault="006B27FA" w:rsidP="006B27F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04D8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127C8">
        <w:rPr>
          <w:rFonts w:ascii="Arial" w:hAnsi="Arial" w:cs="Arial"/>
          <w:sz w:val="24"/>
          <w:szCs w:val="24"/>
        </w:rPr>
        <w:t xml:space="preserve">O Deputado que o presente subscreve, vem, respeitosamente, à presença de Vossa Excelência, nos termos do art. 119, inciso XI, do Regimento Interno desta Casa de Leis, REQUERER ao Senhor Presidente da Assembleia Legislativa do Estado do Tocantins, </w:t>
      </w:r>
      <w:r w:rsidRPr="001D69BA">
        <w:rPr>
          <w:rFonts w:ascii="Arial" w:hAnsi="Arial" w:cs="Arial"/>
          <w:sz w:val="24"/>
          <w:szCs w:val="24"/>
        </w:rPr>
        <w:t>em regime de urgência,</w:t>
      </w:r>
      <w:r w:rsidRPr="002E7D3A">
        <w:rPr>
          <w:rFonts w:ascii="Arial" w:hAnsi="Arial" w:cs="Arial"/>
          <w:i/>
          <w:sz w:val="24"/>
          <w:szCs w:val="24"/>
        </w:rPr>
        <w:t xml:space="preserve"> </w:t>
      </w:r>
      <w:r w:rsidR="00E63982" w:rsidRPr="00E63982">
        <w:rPr>
          <w:rFonts w:ascii="Arial" w:hAnsi="Arial" w:cs="Arial"/>
          <w:sz w:val="24"/>
          <w:szCs w:val="24"/>
        </w:rPr>
        <w:t>que esta Assembleia Legislativa, através de sua Mesa Diretora, adote as medidas competentes junto ao Governo do Estado do Tocantins e do Município de Palmas - TO, para viabilizar a instalação de um posto de vacinação contra a covid-19, bem como a realização de testagem rápida para a detecção do vírus aos usuários das dependências desta Casa de Leis</w:t>
      </w:r>
      <w:r w:rsidRPr="00627F01">
        <w:rPr>
          <w:rFonts w:ascii="Arial" w:hAnsi="Arial" w:cs="Arial"/>
          <w:sz w:val="24"/>
          <w:szCs w:val="24"/>
        </w:rPr>
        <w:t>.</w:t>
      </w:r>
    </w:p>
    <w:p w:rsidR="006B27FA" w:rsidRDefault="006B27FA" w:rsidP="006B27FA">
      <w:pPr>
        <w:spacing w:before="120" w:after="120" w:line="276" w:lineRule="auto"/>
        <w:rPr>
          <w:rFonts w:ascii="Book Antiqua" w:hAnsi="Book Antiqua" w:cs="Arial"/>
          <w:b/>
          <w:sz w:val="24"/>
          <w:szCs w:val="24"/>
        </w:rPr>
      </w:pPr>
    </w:p>
    <w:p w:rsidR="006B27FA" w:rsidRPr="00404D8C" w:rsidRDefault="006B27FA" w:rsidP="006B27FA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04D8C">
        <w:rPr>
          <w:rFonts w:ascii="Arial" w:hAnsi="Arial" w:cs="Arial"/>
          <w:b/>
          <w:sz w:val="24"/>
          <w:szCs w:val="24"/>
        </w:rPr>
        <w:t>JUSTIFICATIVA</w:t>
      </w:r>
    </w:p>
    <w:p w:rsidR="006B27FA" w:rsidRPr="00404D8C" w:rsidRDefault="006B27FA" w:rsidP="006B27F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B27FA" w:rsidRDefault="006B27FA" w:rsidP="006B27FA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AA1E33">
        <w:rPr>
          <w:rFonts w:ascii="Arial" w:hAnsi="Arial" w:cs="Arial"/>
        </w:rPr>
        <w:t>O balanço de vacinação contra a</w:t>
      </w:r>
      <w:r>
        <w:rPr>
          <w:rFonts w:ascii="Arial" w:hAnsi="Arial" w:cs="Arial"/>
        </w:rPr>
        <w:t xml:space="preserve"> Covid-19 no Tocantins está sendo</w:t>
      </w:r>
      <w:r w:rsidRPr="00AA1E33">
        <w:rPr>
          <w:rFonts w:ascii="Arial" w:hAnsi="Arial" w:cs="Arial"/>
        </w:rPr>
        <w:t xml:space="preserve"> publicado na internet. A ferramenta foi chamada de vacinômetro e está disponível no site do Integra Saúde, onde são divulgadas as informações relacionadas a pandemia.</w:t>
      </w:r>
    </w:p>
    <w:p w:rsidR="00863A43" w:rsidRPr="00863A43" w:rsidRDefault="00863A43" w:rsidP="00863A43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Conforme informações veiculadas nos veículos de comunicação do Estado, do último dia 24, </w:t>
      </w:r>
      <w:r w:rsidRPr="00863A43">
        <w:rPr>
          <w:rFonts w:ascii="Arial" w:hAnsi="Arial" w:cs="Arial"/>
        </w:rPr>
        <w:t>Palmas registou o maior pico de casos de Covid-19 desde o início da pandemia. A Secretaria Municipal de Saúde informou que na última semana, entre os dias 16 e 22 de janeiro, 3.304 pessoas foram diagnosticadas com a doença. Este é a maior quantidade já acumulada durante sete dias.</w:t>
      </w:r>
    </w:p>
    <w:p w:rsidR="00863A43" w:rsidRDefault="00863A43" w:rsidP="00863A43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863A43">
        <w:rPr>
          <w:rFonts w:ascii="Arial" w:hAnsi="Arial" w:cs="Arial"/>
        </w:rPr>
        <w:t>Os diagnósticos continuam em alta. Conforme os últimos dados epidemiológicos divulgados pela prefeitura, só nas últimas 48 horas o município teve 585 casos de Covid-19 após 1.071 pessoas serem testadas.</w:t>
      </w:r>
    </w:p>
    <w:p w:rsidR="00863A43" w:rsidRDefault="00863A43" w:rsidP="00863A43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863A43">
        <w:rPr>
          <w:rFonts w:ascii="Arial" w:hAnsi="Arial" w:cs="Arial"/>
        </w:rPr>
        <w:t>Um levantamento feito pela Secretaria de Saúde da capital apontou que 75,11% das mortes por Covid em Palmas são de pessoas não vacinadas. O percentual leva em consideração os óbitos registrados desde o início da campanha de vacinação, em janeiro de 2020.</w:t>
      </w:r>
    </w:p>
    <w:p w:rsidR="00863A43" w:rsidRDefault="00E9735D" w:rsidP="00863A43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 presente Requerimento vai de encontro ao Ato desta Casa de Leis que vai exigir a comprovação de vacina para adentrar nas suas dependências, contribuindo para a prevenção da doença. </w:t>
      </w:r>
    </w:p>
    <w:p w:rsidR="00E63982" w:rsidRDefault="00863A43" w:rsidP="006B27FA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863A43">
        <w:rPr>
          <w:rFonts w:ascii="Arial" w:hAnsi="Arial" w:cs="Arial"/>
        </w:rPr>
        <w:t xml:space="preserve">A ideia central deste projeto é a prevenção, através de um programa de </w:t>
      </w:r>
      <w:r w:rsidR="00E9735D">
        <w:rPr>
          <w:rFonts w:ascii="Arial" w:hAnsi="Arial" w:cs="Arial"/>
        </w:rPr>
        <w:t xml:space="preserve">vacinação e </w:t>
      </w:r>
      <w:r w:rsidRPr="00863A43">
        <w:rPr>
          <w:rFonts w:ascii="Arial" w:hAnsi="Arial" w:cs="Arial"/>
        </w:rPr>
        <w:t>testagem, para facilitar as medidas de combate à COVID-19, por isso contamos com apoio dos demais parlamentares.</w:t>
      </w:r>
    </w:p>
    <w:p w:rsidR="006B27FA" w:rsidRPr="00404D8C" w:rsidRDefault="006B27FA" w:rsidP="006B27FA">
      <w:pPr>
        <w:pStyle w:val="Corpo"/>
        <w:spacing w:before="120" w:after="120" w:line="276" w:lineRule="auto"/>
        <w:ind w:firstLine="708"/>
        <w:rPr>
          <w:rFonts w:cs="Arial"/>
          <w:color w:val="auto"/>
          <w:szCs w:val="24"/>
        </w:rPr>
      </w:pPr>
      <w:r w:rsidRPr="00404D8C">
        <w:rPr>
          <w:rFonts w:cs="Arial"/>
          <w:color w:val="auto"/>
          <w:szCs w:val="24"/>
        </w:rPr>
        <w:t xml:space="preserve">Sala das Sessões, Palmas – TO, </w:t>
      </w:r>
      <w:r w:rsidR="00E9735D">
        <w:rPr>
          <w:rFonts w:cs="Arial"/>
          <w:color w:val="auto"/>
          <w:szCs w:val="24"/>
        </w:rPr>
        <w:t>25</w:t>
      </w:r>
      <w:r w:rsidRPr="00404D8C">
        <w:rPr>
          <w:rFonts w:cs="Arial"/>
          <w:color w:val="auto"/>
          <w:szCs w:val="24"/>
        </w:rPr>
        <w:t xml:space="preserve"> de </w:t>
      </w:r>
      <w:r w:rsidR="00E9735D">
        <w:rPr>
          <w:rFonts w:cs="Arial"/>
          <w:color w:val="auto"/>
          <w:szCs w:val="24"/>
        </w:rPr>
        <w:t>janeiro de 2022</w:t>
      </w:r>
      <w:bookmarkStart w:id="0" w:name="_GoBack"/>
      <w:bookmarkEnd w:id="0"/>
      <w:r w:rsidRPr="00404D8C">
        <w:rPr>
          <w:rFonts w:cs="Arial"/>
          <w:color w:val="auto"/>
          <w:szCs w:val="24"/>
        </w:rPr>
        <w:t xml:space="preserve">. </w:t>
      </w:r>
    </w:p>
    <w:p w:rsidR="006B27FA" w:rsidRPr="00404D8C" w:rsidRDefault="006B27FA" w:rsidP="006B27FA">
      <w:pPr>
        <w:rPr>
          <w:rFonts w:ascii="Arial" w:hAnsi="Arial" w:cs="Arial"/>
        </w:rPr>
      </w:pPr>
    </w:p>
    <w:p w:rsidR="006B27FA" w:rsidRPr="00404D8C" w:rsidRDefault="006B27FA" w:rsidP="006B27FA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6B27FA" w:rsidRPr="00404D8C" w:rsidRDefault="006B27FA" w:rsidP="006B27FA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404D8C">
        <w:rPr>
          <w:rFonts w:ascii="Arial" w:hAnsi="Arial" w:cs="Arial"/>
          <w:b/>
        </w:rPr>
        <w:t>RICARDO AYRES</w:t>
      </w:r>
    </w:p>
    <w:p w:rsidR="006B27FA" w:rsidRPr="00404D8C" w:rsidRDefault="006B27FA" w:rsidP="006B27FA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</w:rPr>
      </w:pPr>
      <w:r w:rsidRPr="00404D8C">
        <w:rPr>
          <w:rFonts w:ascii="Arial" w:hAnsi="Arial" w:cs="Arial"/>
        </w:rPr>
        <w:t>Deputado Estadual</w:t>
      </w:r>
    </w:p>
    <w:p w:rsidR="00EC264F" w:rsidRPr="006B27FA" w:rsidRDefault="00EC264F" w:rsidP="006B27FA"/>
    <w:sectPr w:rsidR="00EC264F" w:rsidRPr="006B27FA" w:rsidSect="0041468A">
      <w:headerReference w:type="default" r:id="rId7"/>
      <w:footerReference w:type="default" r:id="rId8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F1F" w:rsidRDefault="00174F1F">
      <w:r>
        <w:separator/>
      </w:r>
    </w:p>
  </w:endnote>
  <w:endnote w:type="continuationSeparator" w:id="0">
    <w:p w:rsidR="00174F1F" w:rsidRDefault="0017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0E" w:rsidRDefault="009D7D0E" w:rsidP="000010CA">
    <w:pPr>
      <w:pStyle w:val="Rodap"/>
    </w:pPr>
  </w:p>
  <w:p w:rsidR="009D7D0E" w:rsidRPr="003F062E" w:rsidRDefault="009D7D0E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F1F" w:rsidRDefault="00174F1F">
      <w:r>
        <w:separator/>
      </w:r>
    </w:p>
  </w:footnote>
  <w:footnote w:type="continuationSeparator" w:id="0">
    <w:p w:rsidR="00174F1F" w:rsidRDefault="00174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0E" w:rsidRDefault="009D7D0E" w:rsidP="00DC7764">
    <w:pPr>
      <w:pStyle w:val="Cabealho"/>
      <w:jc w:val="center"/>
      <w:rPr>
        <w:sz w:val="24"/>
        <w:szCs w:val="24"/>
      </w:rPr>
    </w:pPr>
  </w:p>
  <w:p w:rsidR="009D7D0E" w:rsidRDefault="009D7D0E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0" allowOverlap="1" wp14:anchorId="4BB9EB07" wp14:editId="367A44DC">
          <wp:simplePos x="0" y="0"/>
          <wp:positionH relativeFrom="margin">
            <wp:align>center</wp:align>
          </wp:positionH>
          <wp:positionV relativeFrom="paragraph">
            <wp:posOffset>186690</wp:posOffset>
          </wp:positionV>
          <wp:extent cx="848360" cy="1012825"/>
          <wp:effectExtent l="0" t="0" r="8890" b="0"/>
          <wp:wrapTopAndBottom/>
          <wp:docPr id="4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D7D0E" w:rsidRPr="009A719C" w:rsidRDefault="009D7D0E" w:rsidP="00DC7764">
    <w:pPr>
      <w:pStyle w:val="Cabealho"/>
      <w:jc w:val="center"/>
      <w:rPr>
        <w:sz w:val="24"/>
        <w:szCs w:val="24"/>
      </w:rPr>
    </w:pPr>
  </w:p>
  <w:p w:rsidR="009D7D0E" w:rsidRPr="00231FCC" w:rsidRDefault="009D7D0E" w:rsidP="002D007B">
    <w:pPr>
      <w:pStyle w:val="Cabealho"/>
      <w:jc w:val="center"/>
      <w:rPr>
        <w:rFonts w:ascii="Arial" w:hAnsi="Arial"/>
        <w:b/>
        <w:sz w:val="24"/>
        <w:szCs w:val="24"/>
      </w:rPr>
    </w:pPr>
    <w:r w:rsidRPr="00231FCC">
      <w:rPr>
        <w:rFonts w:ascii="Arial" w:hAnsi="Arial"/>
        <w:b/>
        <w:sz w:val="24"/>
        <w:szCs w:val="24"/>
      </w:rPr>
      <w:t>ESTADO DO TOCANTINS</w:t>
    </w:r>
  </w:p>
  <w:p w:rsidR="009D7D0E" w:rsidRDefault="009D7D0E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9D7D0E" w:rsidRPr="00157844" w:rsidRDefault="009D7D0E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00D78"/>
    <w:multiLevelType w:val="hybridMultilevel"/>
    <w:tmpl w:val="F2707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D9"/>
    <w:rsid w:val="000010CA"/>
    <w:rsid w:val="00002E72"/>
    <w:rsid w:val="000031C0"/>
    <w:rsid w:val="000064BE"/>
    <w:rsid w:val="0001473A"/>
    <w:rsid w:val="00023A2A"/>
    <w:rsid w:val="00024167"/>
    <w:rsid w:val="0002461E"/>
    <w:rsid w:val="00031C14"/>
    <w:rsid w:val="000352CF"/>
    <w:rsid w:val="00041A53"/>
    <w:rsid w:val="00045FE5"/>
    <w:rsid w:val="00056F2C"/>
    <w:rsid w:val="00057B0C"/>
    <w:rsid w:val="00060064"/>
    <w:rsid w:val="00063A7A"/>
    <w:rsid w:val="00066FEA"/>
    <w:rsid w:val="00067A67"/>
    <w:rsid w:val="00070823"/>
    <w:rsid w:val="00071E34"/>
    <w:rsid w:val="00094656"/>
    <w:rsid w:val="000A0F78"/>
    <w:rsid w:val="000A1A2E"/>
    <w:rsid w:val="000A518E"/>
    <w:rsid w:val="000A560E"/>
    <w:rsid w:val="000A7DAB"/>
    <w:rsid w:val="000B53EA"/>
    <w:rsid w:val="000B7AE4"/>
    <w:rsid w:val="000C32D2"/>
    <w:rsid w:val="000C37D6"/>
    <w:rsid w:val="000C7C31"/>
    <w:rsid w:val="000D4887"/>
    <w:rsid w:val="000E1B06"/>
    <w:rsid w:val="000E7E73"/>
    <w:rsid w:val="000F51A5"/>
    <w:rsid w:val="000F6000"/>
    <w:rsid w:val="00101CFC"/>
    <w:rsid w:val="00103715"/>
    <w:rsid w:val="00115B4A"/>
    <w:rsid w:val="00120493"/>
    <w:rsid w:val="00122AEA"/>
    <w:rsid w:val="00124CD1"/>
    <w:rsid w:val="00125DD6"/>
    <w:rsid w:val="00127FD8"/>
    <w:rsid w:val="00133320"/>
    <w:rsid w:val="00133B37"/>
    <w:rsid w:val="00134B53"/>
    <w:rsid w:val="00136837"/>
    <w:rsid w:val="0014489C"/>
    <w:rsid w:val="00144A74"/>
    <w:rsid w:val="00146D91"/>
    <w:rsid w:val="00152DCC"/>
    <w:rsid w:val="00157844"/>
    <w:rsid w:val="00164A03"/>
    <w:rsid w:val="00166AFE"/>
    <w:rsid w:val="0016777C"/>
    <w:rsid w:val="00174F1F"/>
    <w:rsid w:val="00176F71"/>
    <w:rsid w:val="0018279C"/>
    <w:rsid w:val="001838FD"/>
    <w:rsid w:val="0018661E"/>
    <w:rsid w:val="001926AE"/>
    <w:rsid w:val="001A0517"/>
    <w:rsid w:val="001A0519"/>
    <w:rsid w:val="001A1B24"/>
    <w:rsid w:val="001A1F71"/>
    <w:rsid w:val="001B61E2"/>
    <w:rsid w:val="001D615D"/>
    <w:rsid w:val="001E3F0C"/>
    <w:rsid w:val="001E45F2"/>
    <w:rsid w:val="001F1E53"/>
    <w:rsid w:val="002001E4"/>
    <w:rsid w:val="00202B83"/>
    <w:rsid w:val="00205023"/>
    <w:rsid w:val="002072B6"/>
    <w:rsid w:val="002075DD"/>
    <w:rsid w:val="00212C37"/>
    <w:rsid w:val="00213FF6"/>
    <w:rsid w:val="002165B6"/>
    <w:rsid w:val="00224E52"/>
    <w:rsid w:val="002253A3"/>
    <w:rsid w:val="00227596"/>
    <w:rsid w:val="00234F96"/>
    <w:rsid w:val="00235B89"/>
    <w:rsid w:val="00245066"/>
    <w:rsid w:val="00245319"/>
    <w:rsid w:val="00245F6A"/>
    <w:rsid w:val="002504A1"/>
    <w:rsid w:val="002510F6"/>
    <w:rsid w:val="0025121E"/>
    <w:rsid w:val="00256E76"/>
    <w:rsid w:val="002608EF"/>
    <w:rsid w:val="00275355"/>
    <w:rsid w:val="00285214"/>
    <w:rsid w:val="00287134"/>
    <w:rsid w:val="00292D97"/>
    <w:rsid w:val="002931B6"/>
    <w:rsid w:val="002938B0"/>
    <w:rsid w:val="00294935"/>
    <w:rsid w:val="002A1AEC"/>
    <w:rsid w:val="002A734A"/>
    <w:rsid w:val="002B235A"/>
    <w:rsid w:val="002B25D4"/>
    <w:rsid w:val="002B38F4"/>
    <w:rsid w:val="002C0F52"/>
    <w:rsid w:val="002C11D4"/>
    <w:rsid w:val="002D007B"/>
    <w:rsid w:val="002D18C4"/>
    <w:rsid w:val="002D6019"/>
    <w:rsid w:val="002E2D59"/>
    <w:rsid w:val="002F00FA"/>
    <w:rsid w:val="002F46A4"/>
    <w:rsid w:val="002F4F5C"/>
    <w:rsid w:val="002F63D9"/>
    <w:rsid w:val="003119DA"/>
    <w:rsid w:val="00312C35"/>
    <w:rsid w:val="003232A8"/>
    <w:rsid w:val="00325ADA"/>
    <w:rsid w:val="00343B46"/>
    <w:rsid w:val="00363DCF"/>
    <w:rsid w:val="00365632"/>
    <w:rsid w:val="00373556"/>
    <w:rsid w:val="00375162"/>
    <w:rsid w:val="0037618A"/>
    <w:rsid w:val="00382BCB"/>
    <w:rsid w:val="00382D6C"/>
    <w:rsid w:val="00396FB9"/>
    <w:rsid w:val="003A4051"/>
    <w:rsid w:val="003A5047"/>
    <w:rsid w:val="003A7BFE"/>
    <w:rsid w:val="003C170A"/>
    <w:rsid w:val="003C1831"/>
    <w:rsid w:val="003C7E62"/>
    <w:rsid w:val="003D0EC7"/>
    <w:rsid w:val="003D1222"/>
    <w:rsid w:val="003D3DA2"/>
    <w:rsid w:val="003D66E3"/>
    <w:rsid w:val="003D7AC1"/>
    <w:rsid w:val="003E0043"/>
    <w:rsid w:val="003E19B3"/>
    <w:rsid w:val="003E3E60"/>
    <w:rsid w:val="003F13F6"/>
    <w:rsid w:val="003F243C"/>
    <w:rsid w:val="004046F2"/>
    <w:rsid w:val="00406A80"/>
    <w:rsid w:val="004122CB"/>
    <w:rsid w:val="0041468A"/>
    <w:rsid w:val="00417539"/>
    <w:rsid w:val="00422EED"/>
    <w:rsid w:val="00426265"/>
    <w:rsid w:val="00426520"/>
    <w:rsid w:val="004265BD"/>
    <w:rsid w:val="00432397"/>
    <w:rsid w:val="00437949"/>
    <w:rsid w:val="004432F5"/>
    <w:rsid w:val="00463229"/>
    <w:rsid w:val="00463B75"/>
    <w:rsid w:val="00464414"/>
    <w:rsid w:val="004750E7"/>
    <w:rsid w:val="00476F5D"/>
    <w:rsid w:val="004804C9"/>
    <w:rsid w:val="00480E58"/>
    <w:rsid w:val="004863D2"/>
    <w:rsid w:val="00486595"/>
    <w:rsid w:val="00487405"/>
    <w:rsid w:val="00491846"/>
    <w:rsid w:val="00493D98"/>
    <w:rsid w:val="004A13DE"/>
    <w:rsid w:val="004A1A5C"/>
    <w:rsid w:val="004A2CB6"/>
    <w:rsid w:val="004B1EE4"/>
    <w:rsid w:val="004B3024"/>
    <w:rsid w:val="004B6531"/>
    <w:rsid w:val="004B6E72"/>
    <w:rsid w:val="004B76D2"/>
    <w:rsid w:val="004C01F4"/>
    <w:rsid w:val="004C2CB2"/>
    <w:rsid w:val="004C5295"/>
    <w:rsid w:val="004C6192"/>
    <w:rsid w:val="004C7E3B"/>
    <w:rsid w:val="004D0172"/>
    <w:rsid w:val="004D1BC8"/>
    <w:rsid w:val="004D1CB5"/>
    <w:rsid w:val="004D5BE4"/>
    <w:rsid w:val="004D5CF5"/>
    <w:rsid w:val="004E443B"/>
    <w:rsid w:val="004E6AD2"/>
    <w:rsid w:val="004F1DCA"/>
    <w:rsid w:val="004F34DB"/>
    <w:rsid w:val="004F38F9"/>
    <w:rsid w:val="00500647"/>
    <w:rsid w:val="00502128"/>
    <w:rsid w:val="00502B7B"/>
    <w:rsid w:val="00503122"/>
    <w:rsid w:val="00512BF8"/>
    <w:rsid w:val="005203F2"/>
    <w:rsid w:val="0052049C"/>
    <w:rsid w:val="005238A3"/>
    <w:rsid w:val="00523BB8"/>
    <w:rsid w:val="0053167F"/>
    <w:rsid w:val="00531B14"/>
    <w:rsid w:val="005353FE"/>
    <w:rsid w:val="0053680A"/>
    <w:rsid w:val="00541493"/>
    <w:rsid w:val="0054411C"/>
    <w:rsid w:val="00552356"/>
    <w:rsid w:val="005605E7"/>
    <w:rsid w:val="00560A85"/>
    <w:rsid w:val="00560CE1"/>
    <w:rsid w:val="0057682F"/>
    <w:rsid w:val="005776C0"/>
    <w:rsid w:val="005810B1"/>
    <w:rsid w:val="00585CB6"/>
    <w:rsid w:val="005914AF"/>
    <w:rsid w:val="00591BC9"/>
    <w:rsid w:val="005928B7"/>
    <w:rsid w:val="005969BC"/>
    <w:rsid w:val="005A3814"/>
    <w:rsid w:val="005A4D6A"/>
    <w:rsid w:val="005B041F"/>
    <w:rsid w:val="005B0FE2"/>
    <w:rsid w:val="005B1417"/>
    <w:rsid w:val="005B1DE7"/>
    <w:rsid w:val="005B27C1"/>
    <w:rsid w:val="005B7FA2"/>
    <w:rsid w:val="005C05A7"/>
    <w:rsid w:val="005D04D6"/>
    <w:rsid w:val="005D1C15"/>
    <w:rsid w:val="005D50DE"/>
    <w:rsid w:val="005D5915"/>
    <w:rsid w:val="005D6896"/>
    <w:rsid w:val="005F0EB6"/>
    <w:rsid w:val="005F1196"/>
    <w:rsid w:val="005F3275"/>
    <w:rsid w:val="00601E84"/>
    <w:rsid w:val="00604077"/>
    <w:rsid w:val="00613A19"/>
    <w:rsid w:val="006207E9"/>
    <w:rsid w:val="0062449A"/>
    <w:rsid w:val="00625537"/>
    <w:rsid w:val="006268B1"/>
    <w:rsid w:val="00627631"/>
    <w:rsid w:val="00631F30"/>
    <w:rsid w:val="006361FA"/>
    <w:rsid w:val="00640898"/>
    <w:rsid w:val="00640E5B"/>
    <w:rsid w:val="006507FF"/>
    <w:rsid w:val="00651686"/>
    <w:rsid w:val="00656BEE"/>
    <w:rsid w:val="00671558"/>
    <w:rsid w:val="006719B4"/>
    <w:rsid w:val="00672BD4"/>
    <w:rsid w:val="00677F82"/>
    <w:rsid w:val="006822FE"/>
    <w:rsid w:val="00682673"/>
    <w:rsid w:val="006841C4"/>
    <w:rsid w:val="00693F6C"/>
    <w:rsid w:val="006950DD"/>
    <w:rsid w:val="006A4D20"/>
    <w:rsid w:val="006A7CF4"/>
    <w:rsid w:val="006B028C"/>
    <w:rsid w:val="006B27FA"/>
    <w:rsid w:val="006B6CBD"/>
    <w:rsid w:val="006C1652"/>
    <w:rsid w:val="006C1F74"/>
    <w:rsid w:val="006D541F"/>
    <w:rsid w:val="006D6EDA"/>
    <w:rsid w:val="006E1B70"/>
    <w:rsid w:val="006E2826"/>
    <w:rsid w:val="006E4281"/>
    <w:rsid w:val="006E592D"/>
    <w:rsid w:val="006F0A78"/>
    <w:rsid w:val="006F0EF9"/>
    <w:rsid w:val="006F2BAF"/>
    <w:rsid w:val="006F5312"/>
    <w:rsid w:val="00701009"/>
    <w:rsid w:val="007011F4"/>
    <w:rsid w:val="00702346"/>
    <w:rsid w:val="007066CC"/>
    <w:rsid w:val="00711D3E"/>
    <w:rsid w:val="00714771"/>
    <w:rsid w:val="00715103"/>
    <w:rsid w:val="00716F70"/>
    <w:rsid w:val="00724826"/>
    <w:rsid w:val="00730479"/>
    <w:rsid w:val="0073072F"/>
    <w:rsid w:val="00735312"/>
    <w:rsid w:val="00740098"/>
    <w:rsid w:val="007428F5"/>
    <w:rsid w:val="00744C2F"/>
    <w:rsid w:val="00746012"/>
    <w:rsid w:val="00746839"/>
    <w:rsid w:val="00750F36"/>
    <w:rsid w:val="007674E2"/>
    <w:rsid w:val="00767E43"/>
    <w:rsid w:val="007738F6"/>
    <w:rsid w:val="007830EF"/>
    <w:rsid w:val="0079008A"/>
    <w:rsid w:val="00791194"/>
    <w:rsid w:val="007A6305"/>
    <w:rsid w:val="007B0830"/>
    <w:rsid w:val="007C0111"/>
    <w:rsid w:val="007C28F0"/>
    <w:rsid w:val="007D5456"/>
    <w:rsid w:val="007D6547"/>
    <w:rsid w:val="007E2DF1"/>
    <w:rsid w:val="007E31AC"/>
    <w:rsid w:val="007E69D4"/>
    <w:rsid w:val="007E717A"/>
    <w:rsid w:val="007F3708"/>
    <w:rsid w:val="00802750"/>
    <w:rsid w:val="00812230"/>
    <w:rsid w:val="00813E10"/>
    <w:rsid w:val="00816750"/>
    <w:rsid w:val="0082023C"/>
    <w:rsid w:val="008206A4"/>
    <w:rsid w:val="008229C6"/>
    <w:rsid w:val="0082438F"/>
    <w:rsid w:val="00827420"/>
    <w:rsid w:val="008306C5"/>
    <w:rsid w:val="00832487"/>
    <w:rsid w:val="00833BDE"/>
    <w:rsid w:val="00846AE0"/>
    <w:rsid w:val="00846B49"/>
    <w:rsid w:val="0085228E"/>
    <w:rsid w:val="00860834"/>
    <w:rsid w:val="0086176B"/>
    <w:rsid w:val="00863A43"/>
    <w:rsid w:val="00875271"/>
    <w:rsid w:val="008846F5"/>
    <w:rsid w:val="00891BF0"/>
    <w:rsid w:val="00895F87"/>
    <w:rsid w:val="0089692F"/>
    <w:rsid w:val="008974FB"/>
    <w:rsid w:val="008B537A"/>
    <w:rsid w:val="008B5C3B"/>
    <w:rsid w:val="008C6B90"/>
    <w:rsid w:val="008C7AE2"/>
    <w:rsid w:val="008D4E60"/>
    <w:rsid w:val="008E07BF"/>
    <w:rsid w:val="008E1107"/>
    <w:rsid w:val="008F0661"/>
    <w:rsid w:val="008F2BF4"/>
    <w:rsid w:val="008F4BF9"/>
    <w:rsid w:val="0090293C"/>
    <w:rsid w:val="0090485D"/>
    <w:rsid w:val="009104C8"/>
    <w:rsid w:val="0091098A"/>
    <w:rsid w:val="00910CF8"/>
    <w:rsid w:val="00921F48"/>
    <w:rsid w:val="009264B1"/>
    <w:rsid w:val="00927342"/>
    <w:rsid w:val="00937563"/>
    <w:rsid w:val="00937F55"/>
    <w:rsid w:val="00940ED9"/>
    <w:rsid w:val="00941DC4"/>
    <w:rsid w:val="009466B1"/>
    <w:rsid w:val="009514D8"/>
    <w:rsid w:val="009525D3"/>
    <w:rsid w:val="00953A9F"/>
    <w:rsid w:val="00957EC4"/>
    <w:rsid w:val="009606E9"/>
    <w:rsid w:val="00962159"/>
    <w:rsid w:val="009757BC"/>
    <w:rsid w:val="00976957"/>
    <w:rsid w:val="009778D5"/>
    <w:rsid w:val="009830B8"/>
    <w:rsid w:val="00985C70"/>
    <w:rsid w:val="0098660A"/>
    <w:rsid w:val="009A255C"/>
    <w:rsid w:val="009A2C61"/>
    <w:rsid w:val="009A508A"/>
    <w:rsid w:val="009B1EF5"/>
    <w:rsid w:val="009B781A"/>
    <w:rsid w:val="009C1133"/>
    <w:rsid w:val="009C1507"/>
    <w:rsid w:val="009C1CE7"/>
    <w:rsid w:val="009C3861"/>
    <w:rsid w:val="009C7302"/>
    <w:rsid w:val="009D4914"/>
    <w:rsid w:val="009D6A28"/>
    <w:rsid w:val="009D6E77"/>
    <w:rsid w:val="009D7D0E"/>
    <w:rsid w:val="009E3687"/>
    <w:rsid w:val="009E3795"/>
    <w:rsid w:val="009E5FA6"/>
    <w:rsid w:val="009E69BE"/>
    <w:rsid w:val="009E7E51"/>
    <w:rsid w:val="009F4493"/>
    <w:rsid w:val="009F5957"/>
    <w:rsid w:val="009F6984"/>
    <w:rsid w:val="00A00156"/>
    <w:rsid w:val="00A04B70"/>
    <w:rsid w:val="00A0508B"/>
    <w:rsid w:val="00A30911"/>
    <w:rsid w:val="00A31F74"/>
    <w:rsid w:val="00A35992"/>
    <w:rsid w:val="00A35ACF"/>
    <w:rsid w:val="00A37542"/>
    <w:rsid w:val="00A37583"/>
    <w:rsid w:val="00A460A6"/>
    <w:rsid w:val="00A46122"/>
    <w:rsid w:val="00A47D23"/>
    <w:rsid w:val="00A52AC2"/>
    <w:rsid w:val="00A61C31"/>
    <w:rsid w:val="00A64478"/>
    <w:rsid w:val="00A71E29"/>
    <w:rsid w:val="00A968B9"/>
    <w:rsid w:val="00AA0C4D"/>
    <w:rsid w:val="00AA1EEC"/>
    <w:rsid w:val="00AA459A"/>
    <w:rsid w:val="00AB333B"/>
    <w:rsid w:val="00AB519E"/>
    <w:rsid w:val="00AC229B"/>
    <w:rsid w:val="00AC2E3C"/>
    <w:rsid w:val="00AC7E89"/>
    <w:rsid w:val="00AD5D58"/>
    <w:rsid w:val="00AD60B1"/>
    <w:rsid w:val="00AD755F"/>
    <w:rsid w:val="00AD77BB"/>
    <w:rsid w:val="00AE67EB"/>
    <w:rsid w:val="00AF3E62"/>
    <w:rsid w:val="00AF60EC"/>
    <w:rsid w:val="00AF631E"/>
    <w:rsid w:val="00AF6C6B"/>
    <w:rsid w:val="00AF7C80"/>
    <w:rsid w:val="00B03321"/>
    <w:rsid w:val="00B03D9D"/>
    <w:rsid w:val="00B0510E"/>
    <w:rsid w:val="00B1597B"/>
    <w:rsid w:val="00B177FD"/>
    <w:rsid w:val="00B178F5"/>
    <w:rsid w:val="00B21871"/>
    <w:rsid w:val="00B22736"/>
    <w:rsid w:val="00B36FDD"/>
    <w:rsid w:val="00B452CD"/>
    <w:rsid w:val="00B47DC1"/>
    <w:rsid w:val="00B76631"/>
    <w:rsid w:val="00B76F7B"/>
    <w:rsid w:val="00B81AC4"/>
    <w:rsid w:val="00B91D82"/>
    <w:rsid w:val="00B950D0"/>
    <w:rsid w:val="00BA2897"/>
    <w:rsid w:val="00BA2BEA"/>
    <w:rsid w:val="00BA4CB7"/>
    <w:rsid w:val="00BA7085"/>
    <w:rsid w:val="00BA71AA"/>
    <w:rsid w:val="00BB5745"/>
    <w:rsid w:val="00BB5956"/>
    <w:rsid w:val="00BB5BB5"/>
    <w:rsid w:val="00BB6401"/>
    <w:rsid w:val="00BC5041"/>
    <w:rsid w:val="00BC6667"/>
    <w:rsid w:val="00BD108D"/>
    <w:rsid w:val="00BE15AB"/>
    <w:rsid w:val="00BF20BB"/>
    <w:rsid w:val="00BF2F4B"/>
    <w:rsid w:val="00BF5009"/>
    <w:rsid w:val="00C02F2E"/>
    <w:rsid w:val="00C03B2C"/>
    <w:rsid w:val="00C05821"/>
    <w:rsid w:val="00C31345"/>
    <w:rsid w:val="00C329A5"/>
    <w:rsid w:val="00C37E79"/>
    <w:rsid w:val="00C446F0"/>
    <w:rsid w:val="00C4511B"/>
    <w:rsid w:val="00C46266"/>
    <w:rsid w:val="00C46DCF"/>
    <w:rsid w:val="00C5019C"/>
    <w:rsid w:val="00C560DE"/>
    <w:rsid w:val="00C62140"/>
    <w:rsid w:val="00C6378C"/>
    <w:rsid w:val="00C6445E"/>
    <w:rsid w:val="00C65D2A"/>
    <w:rsid w:val="00C65D5B"/>
    <w:rsid w:val="00C71D35"/>
    <w:rsid w:val="00C72713"/>
    <w:rsid w:val="00C727B9"/>
    <w:rsid w:val="00C75EB0"/>
    <w:rsid w:val="00C763DF"/>
    <w:rsid w:val="00C76A80"/>
    <w:rsid w:val="00C76F5B"/>
    <w:rsid w:val="00C77CB2"/>
    <w:rsid w:val="00C83806"/>
    <w:rsid w:val="00C84F46"/>
    <w:rsid w:val="00C86178"/>
    <w:rsid w:val="00CA1837"/>
    <w:rsid w:val="00CA4785"/>
    <w:rsid w:val="00CB01FC"/>
    <w:rsid w:val="00CB0CFC"/>
    <w:rsid w:val="00CB6050"/>
    <w:rsid w:val="00CB63B7"/>
    <w:rsid w:val="00CB6B81"/>
    <w:rsid w:val="00CB73B7"/>
    <w:rsid w:val="00CC242C"/>
    <w:rsid w:val="00CC5EAB"/>
    <w:rsid w:val="00CD09DC"/>
    <w:rsid w:val="00CE1138"/>
    <w:rsid w:val="00CE31DD"/>
    <w:rsid w:val="00CE411D"/>
    <w:rsid w:val="00CF116D"/>
    <w:rsid w:val="00D04CBB"/>
    <w:rsid w:val="00D1301A"/>
    <w:rsid w:val="00D13D4E"/>
    <w:rsid w:val="00D14443"/>
    <w:rsid w:val="00D20EDB"/>
    <w:rsid w:val="00D24E0F"/>
    <w:rsid w:val="00D262E1"/>
    <w:rsid w:val="00D352FC"/>
    <w:rsid w:val="00D419FD"/>
    <w:rsid w:val="00D4253D"/>
    <w:rsid w:val="00D43CD2"/>
    <w:rsid w:val="00D43DDF"/>
    <w:rsid w:val="00D462E1"/>
    <w:rsid w:val="00D60C26"/>
    <w:rsid w:val="00D6569C"/>
    <w:rsid w:val="00D67078"/>
    <w:rsid w:val="00D728B0"/>
    <w:rsid w:val="00D736A4"/>
    <w:rsid w:val="00D74D26"/>
    <w:rsid w:val="00D77D9F"/>
    <w:rsid w:val="00D80E7D"/>
    <w:rsid w:val="00D81DF7"/>
    <w:rsid w:val="00D9000A"/>
    <w:rsid w:val="00D94C13"/>
    <w:rsid w:val="00D95267"/>
    <w:rsid w:val="00DA36C0"/>
    <w:rsid w:val="00DA70A0"/>
    <w:rsid w:val="00DB499B"/>
    <w:rsid w:val="00DB5E92"/>
    <w:rsid w:val="00DC5AB1"/>
    <w:rsid w:val="00DC6858"/>
    <w:rsid w:val="00DC73D9"/>
    <w:rsid w:val="00DC7517"/>
    <w:rsid w:val="00DC7764"/>
    <w:rsid w:val="00DC7961"/>
    <w:rsid w:val="00DD4850"/>
    <w:rsid w:val="00DD4F0F"/>
    <w:rsid w:val="00DD5B8B"/>
    <w:rsid w:val="00DE1ABB"/>
    <w:rsid w:val="00DE4F05"/>
    <w:rsid w:val="00DF2277"/>
    <w:rsid w:val="00DF3F32"/>
    <w:rsid w:val="00E032DE"/>
    <w:rsid w:val="00E05F40"/>
    <w:rsid w:val="00E05F8C"/>
    <w:rsid w:val="00E217E6"/>
    <w:rsid w:val="00E22F92"/>
    <w:rsid w:val="00E27AA8"/>
    <w:rsid w:val="00E36404"/>
    <w:rsid w:val="00E36475"/>
    <w:rsid w:val="00E4444D"/>
    <w:rsid w:val="00E44B18"/>
    <w:rsid w:val="00E4643F"/>
    <w:rsid w:val="00E46900"/>
    <w:rsid w:val="00E50A2C"/>
    <w:rsid w:val="00E50AD9"/>
    <w:rsid w:val="00E53784"/>
    <w:rsid w:val="00E63982"/>
    <w:rsid w:val="00E74F72"/>
    <w:rsid w:val="00E7573E"/>
    <w:rsid w:val="00E84CD4"/>
    <w:rsid w:val="00E95083"/>
    <w:rsid w:val="00E9735D"/>
    <w:rsid w:val="00E97BB4"/>
    <w:rsid w:val="00EA0CC8"/>
    <w:rsid w:val="00EA3024"/>
    <w:rsid w:val="00EA3FC6"/>
    <w:rsid w:val="00EA66F0"/>
    <w:rsid w:val="00EB2F2A"/>
    <w:rsid w:val="00EB6DEC"/>
    <w:rsid w:val="00EB74A9"/>
    <w:rsid w:val="00EC264F"/>
    <w:rsid w:val="00EC56BD"/>
    <w:rsid w:val="00ED118B"/>
    <w:rsid w:val="00ED1B5F"/>
    <w:rsid w:val="00ED47AE"/>
    <w:rsid w:val="00EE46E3"/>
    <w:rsid w:val="00EE68D1"/>
    <w:rsid w:val="00EF3FEF"/>
    <w:rsid w:val="00F12844"/>
    <w:rsid w:val="00F17217"/>
    <w:rsid w:val="00F26CA4"/>
    <w:rsid w:val="00F31645"/>
    <w:rsid w:val="00F31ACB"/>
    <w:rsid w:val="00F36FC7"/>
    <w:rsid w:val="00F40CFE"/>
    <w:rsid w:val="00F4619E"/>
    <w:rsid w:val="00F55A07"/>
    <w:rsid w:val="00F56DE2"/>
    <w:rsid w:val="00F63564"/>
    <w:rsid w:val="00F65F78"/>
    <w:rsid w:val="00F7210C"/>
    <w:rsid w:val="00F72C70"/>
    <w:rsid w:val="00F73DC3"/>
    <w:rsid w:val="00F765AB"/>
    <w:rsid w:val="00F76F57"/>
    <w:rsid w:val="00F81AFC"/>
    <w:rsid w:val="00F9478A"/>
    <w:rsid w:val="00FA050F"/>
    <w:rsid w:val="00FA1EB1"/>
    <w:rsid w:val="00FB0E58"/>
    <w:rsid w:val="00FB6339"/>
    <w:rsid w:val="00FB6B01"/>
    <w:rsid w:val="00FC0126"/>
    <w:rsid w:val="00FC73EE"/>
    <w:rsid w:val="00FD0250"/>
    <w:rsid w:val="00FD05B8"/>
    <w:rsid w:val="00FD0D34"/>
    <w:rsid w:val="00FD40F3"/>
    <w:rsid w:val="00FE08AB"/>
    <w:rsid w:val="00FE0FED"/>
    <w:rsid w:val="00FE40F8"/>
    <w:rsid w:val="00FE7D52"/>
    <w:rsid w:val="00FF23EB"/>
    <w:rsid w:val="00FF430A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B69040"/>
  <w15:docId w15:val="{3E9FFCEC-EA97-45BC-90C4-A1F917F3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3D9"/>
  </w:style>
  <w:style w:type="paragraph" w:styleId="Ttulo1">
    <w:name w:val="heading 1"/>
    <w:basedOn w:val="Normal"/>
    <w:next w:val="Normal"/>
    <w:qFormat/>
    <w:rsid w:val="002F63D9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3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F63D9"/>
    <w:pPr>
      <w:tabs>
        <w:tab w:val="center" w:pos="4419"/>
        <w:tab w:val="right" w:pos="8838"/>
      </w:tabs>
    </w:pPr>
  </w:style>
  <w:style w:type="character" w:styleId="Hyperlink">
    <w:name w:val="Hyperlink"/>
    <w:rsid w:val="002F63D9"/>
    <w:rPr>
      <w:color w:val="0000FF"/>
      <w:u w:val="single"/>
    </w:rPr>
  </w:style>
  <w:style w:type="paragraph" w:styleId="Recuodecorpodetexto">
    <w:name w:val="Body Text Indent"/>
    <w:basedOn w:val="Normal"/>
    <w:rsid w:val="002F63D9"/>
    <w:pPr>
      <w:ind w:left="4536"/>
      <w:jc w:val="both"/>
    </w:pPr>
  </w:style>
  <w:style w:type="paragraph" w:styleId="Corpodetexto">
    <w:name w:val="Body Text"/>
    <w:basedOn w:val="Normal"/>
    <w:rsid w:val="002F63D9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F36F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6401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rsid w:val="00BB6401"/>
    <w:rPr>
      <w:rFonts w:ascii="Courier New" w:hAnsi="Courier New" w:cs="Courier New"/>
    </w:rPr>
  </w:style>
  <w:style w:type="character" w:styleId="Forte">
    <w:name w:val="Strong"/>
    <w:uiPriority w:val="22"/>
    <w:qFormat/>
    <w:rsid w:val="005D04D6"/>
    <w:rPr>
      <w:b/>
      <w:bCs/>
    </w:rPr>
  </w:style>
  <w:style w:type="character" w:styleId="nfase">
    <w:name w:val="Emphasis"/>
    <w:uiPriority w:val="20"/>
    <w:qFormat/>
    <w:rsid w:val="00FE08AB"/>
    <w:rPr>
      <w:i/>
      <w:iCs/>
    </w:rPr>
  </w:style>
  <w:style w:type="character" w:customStyle="1" w:styleId="ndesc">
    <w:name w:val="ndesc"/>
    <w:basedOn w:val="Fontepargpadro"/>
    <w:rsid w:val="00A00156"/>
  </w:style>
  <w:style w:type="character" w:customStyle="1" w:styleId="st">
    <w:name w:val="st"/>
    <w:basedOn w:val="Fontepargpadro"/>
    <w:rsid w:val="00D43CD2"/>
  </w:style>
  <w:style w:type="paragraph" w:styleId="Subttulo">
    <w:name w:val="Subtitle"/>
    <w:basedOn w:val="Normal"/>
    <w:next w:val="Normal"/>
    <w:link w:val="SubttuloChar"/>
    <w:qFormat/>
    <w:rsid w:val="00D43CD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D43CD2"/>
    <w:rPr>
      <w:rFonts w:ascii="Cambria" w:eastAsia="Times New Roman" w:hAnsi="Cambria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C7764"/>
  </w:style>
  <w:style w:type="paragraph" w:customStyle="1" w:styleId="Corpo">
    <w:name w:val="Corpo"/>
    <w:basedOn w:val="Normal"/>
    <w:next w:val="Normal"/>
    <w:rsid w:val="00C02F2E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CorpoPadro">
    <w:name w:val="Corpo Padrão"/>
    <w:basedOn w:val="Normal"/>
    <w:rsid w:val="00C02F2E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Default">
    <w:name w:val="Default"/>
    <w:rsid w:val="00EB74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76F7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76F7B"/>
    <w:rPr>
      <w:sz w:val="16"/>
      <w:szCs w:val="16"/>
    </w:rPr>
  </w:style>
  <w:style w:type="paragraph" w:customStyle="1" w:styleId="content-textcontainer">
    <w:name w:val="content-text__container"/>
    <w:basedOn w:val="Normal"/>
    <w:rsid w:val="006B27F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_______, DE 28 DE MARÇO DE 2007</vt:lpstr>
    </vt:vector>
  </TitlesOfParts>
  <Company>casa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_______, DE 28 DE MARÇO DE 2007</dc:title>
  <dc:creator>78404770115</dc:creator>
  <cp:lastModifiedBy>Ronícia</cp:lastModifiedBy>
  <cp:revision>4</cp:revision>
  <cp:lastPrinted>2015-04-14T20:03:00Z</cp:lastPrinted>
  <dcterms:created xsi:type="dcterms:W3CDTF">2022-01-25T13:17:00Z</dcterms:created>
  <dcterms:modified xsi:type="dcterms:W3CDTF">2022-01-25T14:36:00Z</dcterms:modified>
</cp:coreProperties>
</file>