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77" w:rsidRDefault="00D46A77" w:rsidP="008F6D43">
      <w:pPr>
        <w:ind w:left="1418"/>
        <w:jc w:val="both"/>
        <w:rPr>
          <w:rFonts w:ascii="Arial" w:hAnsi="Arial" w:cs="Arial"/>
          <w:i/>
          <w:sz w:val="28"/>
          <w:szCs w:val="28"/>
        </w:rPr>
      </w:pPr>
    </w:p>
    <w:p w:rsidR="00D46A77" w:rsidRPr="00300047" w:rsidRDefault="00EB1602" w:rsidP="00EB1602">
      <w:pPr>
        <w:jc w:val="both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REQUERIMENTO S/Nº</w:t>
      </w:r>
    </w:p>
    <w:p w:rsidR="007338B4" w:rsidRPr="000E633D" w:rsidRDefault="007338B4" w:rsidP="000E633D">
      <w:pPr>
        <w:ind w:left="3402"/>
        <w:jc w:val="both"/>
        <w:rPr>
          <w:rFonts w:ascii="Arial" w:hAnsi="Arial" w:cs="Arial"/>
          <w:i/>
          <w:sz w:val="24"/>
          <w:szCs w:val="28"/>
        </w:rPr>
      </w:pPr>
      <w:r w:rsidRPr="000E633D">
        <w:rPr>
          <w:rFonts w:ascii="Arial" w:hAnsi="Arial" w:cs="Arial"/>
          <w:i/>
          <w:sz w:val="24"/>
          <w:szCs w:val="28"/>
        </w:rPr>
        <w:t xml:space="preserve">Requer o envio de expediente em regime de urgência ao Excelentíssimo Senhor Governador do Estado </w:t>
      </w:r>
      <w:r w:rsidR="000E633D" w:rsidRPr="000E633D">
        <w:rPr>
          <w:rFonts w:ascii="Arial" w:hAnsi="Arial" w:cs="Arial"/>
          <w:i/>
          <w:sz w:val="24"/>
          <w:szCs w:val="28"/>
        </w:rPr>
        <w:t>Wanderlei Barbosa</w:t>
      </w:r>
      <w:r w:rsidR="00C87544" w:rsidRPr="000E633D">
        <w:rPr>
          <w:rFonts w:ascii="Arial" w:hAnsi="Arial" w:cs="Arial"/>
          <w:i/>
          <w:sz w:val="24"/>
          <w:szCs w:val="28"/>
        </w:rPr>
        <w:t>, solicitando a pavimentação asfáltica da TO-239</w:t>
      </w:r>
      <w:r w:rsidRPr="000E633D">
        <w:rPr>
          <w:rFonts w:ascii="Arial" w:hAnsi="Arial" w:cs="Arial"/>
          <w:i/>
          <w:sz w:val="24"/>
          <w:szCs w:val="28"/>
        </w:rPr>
        <w:t>,</w:t>
      </w:r>
      <w:r w:rsidR="00FA5AC4" w:rsidRPr="000E633D">
        <w:rPr>
          <w:rFonts w:ascii="Arial" w:hAnsi="Arial" w:cs="Arial"/>
          <w:i/>
          <w:sz w:val="24"/>
          <w:szCs w:val="28"/>
        </w:rPr>
        <w:t xml:space="preserve"> que li</w:t>
      </w:r>
      <w:r w:rsidR="00C87544" w:rsidRPr="000E633D">
        <w:rPr>
          <w:rFonts w:ascii="Arial" w:hAnsi="Arial" w:cs="Arial"/>
          <w:i/>
          <w:sz w:val="24"/>
          <w:szCs w:val="28"/>
        </w:rPr>
        <w:t>ga os municípios de Itacajá e Itapiratins</w:t>
      </w:r>
      <w:r w:rsidRPr="000E633D">
        <w:rPr>
          <w:rFonts w:ascii="Arial" w:hAnsi="Arial" w:cs="Arial"/>
          <w:i/>
          <w:sz w:val="24"/>
          <w:szCs w:val="28"/>
        </w:rPr>
        <w:t>.</w:t>
      </w:r>
    </w:p>
    <w:p w:rsidR="00C87544" w:rsidRPr="00300047" w:rsidRDefault="007338B4" w:rsidP="00C87544">
      <w:pPr>
        <w:jc w:val="both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O Deputado que o presente subscreve vem nos termos regimentais desta Augusta Casa de Leis, após anuência do Plenário</w:t>
      </w:r>
      <w:r w:rsidR="00FA5AC4" w:rsidRPr="00300047">
        <w:rPr>
          <w:rFonts w:ascii="Arial" w:hAnsi="Arial" w:cs="Arial"/>
          <w:sz w:val="28"/>
          <w:szCs w:val="28"/>
        </w:rPr>
        <w:t>, r</w:t>
      </w:r>
      <w:r w:rsidRPr="00300047">
        <w:rPr>
          <w:rFonts w:ascii="Arial" w:hAnsi="Arial" w:cs="Arial"/>
          <w:sz w:val="28"/>
          <w:szCs w:val="28"/>
        </w:rPr>
        <w:t>equer</w:t>
      </w:r>
      <w:r w:rsidR="00FA5AC4" w:rsidRPr="00300047">
        <w:rPr>
          <w:rFonts w:ascii="Arial" w:hAnsi="Arial" w:cs="Arial"/>
          <w:sz w:val="28"/>
          <w:szCs w:val="28"/>
        </w:rPr>
        <w:t>er</w:t>
      </w:r>
      <w:r w:rsidRPr="00300047">
        <w:rPr>
          <w:rFonts w:ascii="Arial" w:hAnsi="Arial" w:cs="Arial"/>
          <w:sz w:val="28"/>
          <w:szCs w:val="28"/>
        </w:rPr>
        <w:t xml:space="preserve"> ao Presidente desta Casa de Leis o envio de expediente</w:t>
      </w:r>
      <w:r w:rsidR="00FA5AC4" w:rsidRPr="00300047">
        <w:rPr>
          <w:rFonts w:ascii="Arial" w:hAnsi="Arial" w:cs="Arial"/>
          <w:sz w:val="28"/>
          <w:szCs w:val="28"/>
        </w:rPr>
        <w:t>,</w:t>
      </w:r>
      <w:r w:rsidRPr="00300047">
        <w:rPr>
          <w:rFonts w:ascii="Arial" w:hAnsi="Arial" w:cs="Arial"/>
          <w:sz w:val="28"/>
          <w:szCs w:val="28"/>
        </w:rPr>
        <w:t xml:space="preserve"> em regime de urgência ao Governo do Estado</w:t>
      </w:r>
      <w:r w:rsidR="00FA5AC4" w:rsidRPr="00300047">
        <w:rPr>
          <w:rFonts w:ascii="Arial" w:hAnsi="Arial" w:cs="Arial"/>
          <w:sz w:val="28"/>
          <w:szCs w:val="28"/>
        </w:rPr>
        <w:t xml:space="preserve">, solicitando a </w:t>
      </w:r>
      <w:r w:rsidR="00C87544" w:rsidRPr="00300047">
        <w:rPr>
          <w:rFonts w:ascii="Arial" w:hAnsi="Arial" w:cs="Arial"/>
          <w:sz w:val="28"/>
          <w:szCs w:val="28"/>
        </w:rPr>
        <w:t>pavimentação asfáltica da TO-239, que liga os municípios de Itacajá e Itapiratins.</w:t>
      </w:r>
    </w:p>
    <w:p w:rsidR="007338B4" w:rsidRPr="00300047" w:rsidRDefault="007338B4" w:rsidP="00C87544">
      <w:pPr>
        <w:pStyle w:val="NormalWeb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00047">
        <w:rPr>
          <w:rStyle w:val="Forte"/>
          <w:rFonts w:ascii="Arial" w:hAnsi="Arial" w:cs="Arial"/>
          <w:sz w:val="28"/>
          <w:szCs w:val="28"/>
        </w:rPr>
        <w:t>Justificativa</w:t>
      </w:r>
    </w:p>
    <w:p w:rsidR="00300047" w:rsidRPr="00300047" w:rsidRDefault="007338B4" w:rsidP="00C87544">
      <w:pPr>
        <w:pStyle w:val="NormalWeb"/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00047">
        <w:rPr>
          <w:rFonts w:ascii="Arial" w:hAnsi="Arial" w:cs="Arial"/>
          <w:sz w:val="28"/>
          <w:szCs w:val="28"/>
        </w:rPr>
        <w:t>Nossa solicitação se prende ao fato de que a rodovia mencionada é de suma importância,</w:t>
      </w:r>
      <w:r w:rsidR="00FA5AC4" w:rsidRPr="00300047">
        <w:rPr>
          <w:rFonts w:ascii="Arial" w:hAnsi="Arial" w:cs="Arial"/>
          <w:sz w:val="28"/>
          <w:szCs w:val="28"/>
        </w:rPr>
        <w:t xml:space="preserve"> pois é a principal via que dá</w:t>
      </w:r>
      <w:r w:rsidRPr="00300047">
        <w:rPr>
          <w:rFonts w:ascii="Arial" w:hAnsi="Arial" w:cs="Arial"/>
          <w:sz w:val="28"/>
          <w:szCs w:val="28"/>
        </w:rPr>
        <w:t xml:space="preserve"> a</w:t>
      </w:r>
      <w:r w:rsidR="00FA5AC4" w:rsidRPr="00300047">
        <w:rPr>
          <w:rFonts w:ascii="Arial" w:hAnsi="Arial" w:cs="Arial"/>
          <w:sz w:val="28"/>
          <w:szCs w:val="28"/>
        </w:rPr>
        <w:t xml:space="preserve">cesso aos </w:t>
      </w:r>
      <w:r w:rsidR="005760C6" w:rsidRPr="00300047">
        <w:rPr>
          <w:rFonts w:ascii="Arial" w:hAnsi="Arial" w:cs="Arial"/>
          <w:sz w:val="28"/>
          <w:szCs w:val="28"/>
        </w:rPr>
        <w:t xml:space="preserve">referidos </w:t>
      </w:r>
      <w:r w:rsidR="00FA5AC4" w:rsidRPr="00300047">
        <w:rPr>
          <w:rFonts w:ascii="Arial" w:hAnsi="Arial" w:cs="Arial"/>
          <w:sz w:val="28"/>
          <w:szCs w:val="28"/>
        </w:rPr>
        <w:t xml:space="preserve">municípios. </w:t>
      </w:r>
      <w:r w:rsidR="00300047" w:rsidRPr="00300047">
        <w:rPr>
          <w:rFonts w:ascii="Arial" w:hAnsi="Arial" w:cs="Arial"/>
          <w:sz w:val="28"/>
          <w:szCs w:val="28"/>
        </w:rPr>
        <w:t>A e</w:t>
      </w:r>
      <w:r w:rsidR="00300047" w:rsidRPr="00300047">
        <w:rPr>
          <w:rFonts w:ascii="Arial" w:hAnsi="Arial" w:cs="Arial"/>
          <w:color w:val="000000"/>
          <w:sz w:val="28"/>
          <w:szCs w:val="28"/>
          <w:shd w:val="clear" w:color="auto" w:fill="FFFFFF"/>
        </w:rPr>
        <w:t>xecução dessa obra, além de dar maior conforto aos moradores da referida região, estará dando maiores condições e opção de tráfego a todos que necessitam se deslocar para outras localidades, pois a pavimentação asfáltica é essencial e indispensável a todos os munícipes, oferecendo um maior bem-estar para os seus moradores, e inclusive ajudando a economia local.</w:t>
      </w:r>
      <w:bookmarkStart w:id="0" w:name="_GoBack"/>
      <w:bookmarkEnd w:id="0"/>
    </w:p>
    <w:p w:rsidR="00D46A77" w:rsidRPr="00300047" w:rsidRDefault="007338B4" w:rsidP="00300047">
      <w:pPr>
        <w:pStyle w:val="Normal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Diante do exposto peço aos nobres Pares apoio na aprovação da presente matéria.</w:t>
      </w:r>
    </w:p>
    <w:p w:rsidR="00D56F29" w:rsidRPr="00300047" w:rsidRDefault="00D46A77" w:rsidP="00C87544">
      <w:pPr>
        <w:jc w:val="right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 xml:space="preserve">Sala de Sessões, </w:t>
      </w:r>
      <w:r w:rsidR="000E633D">
        <w:rPr>
          <w:rFonts w:ascii="Arial" w:hAnsi="Arial" w:cs="Arial"/>
          <w:sz w:val="28"/>
          <w:szCs w:val="28"/>
        </w:rPr>
        <w:t>16 de março de 2022</w:t>
      </w:r>
      <w:r w:rsidRPr="00300047">
        <w:rPr>
          <w:rFonts w:ascii="Arial" w:hAnsi="Arial" w:cs="Arial"/>
          <w:sz w:val="28"/>
          <w:szCs w:val="28"/>
        </w:rPr>
        <w:t>.</w:t>
      </w:r>
    </w:p>
    <w:p w:rsidR="00D46A77" w:rsidRDefault="00D46A77">
      <w:pPr>
        <w:rPr>
          <w:sz w:val="28"/>
          <w:szCs w:val="28"/>
        </w:rPr>
      </w:pPr>
    </w:p>
    <w:p w:rsidR="00D56F29" w:rsidRPr="00300047" w:rsidRDefault="00D56F29" w:rsidP="00D56F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00047">
        <w:rPr>
          <w:rFonts w:ascii="Arial" w:hAnsi="Arial" w:cs="Arial"/>
          <w:b/>
          <w:sz w:val="28"/>
          <w:szCs w:val="28"/>
        </w:rPr>
        <w:t>NILTON FRANCO</w:t>
      </w:r>
    </w:p>
    <w:p w:rsidR="00D56F29" w:rsidRPr="00300047" w:rsidRDefault="00D56F29" w:rsidP="00D56F29">
      <w:pPr>
        <w:jc w:val="center"/>
        <w:rPr>
          <w:rFonts w:ascii="Arial" w:hAnsi="Arial" w:cs="Arial"/>
          <w:sz w:val="28"/>
          <w:szCs w:val="28"/>
        </w:rPr>
      </w:pPr>
      <w:r w:rsidRPr="00300047">
        <w:rPr>
          <w:rFonts w:ascii="Arial" w:hAnsi="Arial" w:cs="Arial"/>
          <w:sz w:val="28"/>
          <w:szCs w:val="28"/>
        </w:rPr>
        <w:t>Deputado Estadual</w:t>
      </w:r>
    </w:p>
    <w:sectPr w:rsidR="00D56F29" w:rsidRPr="00300047" w:rsidSect="002737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EB" w:rsidRDefault="00A124EB" w:rsidP="00D46A77">
      <w:pPr>
        <w:spacing w:after="0" w:line="240" w:lineRule="auto"/>
      </w:pPr>
      <w:r>
        <w:separator/>
      </w:r>
    </w:p>
  </w:endnote>
  <w:endnote w:type="continuationSeparator" w:id="0">
    <w:p w:rsidR="00A124EB" w:rsidRDefault="00A124EB" w:rsidP="00D4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EB" w:rsidRDefault="00A124EB" w:rsidP="00D46A77">
      <w:pPr>
        <w:spacing w:after="0" w:line="240" w:lineRule="auto"/>
      </w:pPr>
      <w:r>
        <w:separator/>
      </w:r>
    </w:p>
  </w:footnote>
  <w:footnote w:type="continuationSeparator" w:id="0">
    <w:p w:rsidR="00A124EB" w:rsidRDefault="00A124EB" w:rsidP="00D4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77" w:rsidRDefault="000E633D" w:rsidP="000E633D">
    <w:pPr>
      <w:pStyle w:val="Cabealho"/>
      <w:jc w:val="right"/>
    </w:pPr>
    <w:r>
      <w:rPr>
        <w:noProof/>
      </w:rPr>
      <w:drawing>
        <wp:inline distT="0" distB="0" distL="0" distR="0">
          <wp:extent cx="1377315" cy="843280"/>
          <wp:effectExtent l="1905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6A7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2350135</wp:posOffset>
          </wp:positionH>
          <wp:positionV relativeFrom="paragraph">
            <wp:posOffset>55880</wp:posOffset>
          </wp:positionV>
          <wp:extent cx="956945" cy="1063625"/>
          <wp:effectExtent l="0" t="0" r="0" b="3175"/>
          <wp:wrapSquare wrapText="bothSides"/>
          <wp:docPr id="5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38B4"/>
    <w:rsid w:val="000E633D"/>
    <w:rsid w:val="00273719"/>
    <w:rsid w:val="00300047"/>
    <w:rsid w:val="003D2D2F"/>
    <w:rsid w:val="005760C6"/>
    <w:rsid w:val="007338B4"/>
    <w:rsid w:val="00884A28"/>
    <w:rsid w:val="008F6D43"/>
    <w:rsid w:val="00A124EB"/>
    <w:rsid w:val="00C87544"/>
    <w:rsid w:val="00D46A77"/>
    <w:rsid w:val="00D56F29"/>
    <w:rsid w:val="00DB4A5A"/>
    <w:rsid w:val="00E20BEB"/>
    <w:rsid w:val="00EB1602"/>
    <w:rsid w:val="00FA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38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A77"/>
  </w:style>
  <w:style w:type="paragraph" w:styleId="Rodap">
    <w:name w:val="footer"/>
    <w:basedOn w:val="Normal"/>
    <w:link w:val="Rodap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A77"/>
  </w:style>
  <w:style w:type="paragraph" w:styleId="Textodebalo">
    <w:name w:val="Balloon Text"/>
    <w:basedOn w:val="Normal"/>
    <w:link w:val="TextodebaloChar"/>
    <w:uiPriority w:val="99"/>
    <w:semiHidden/>
    <w:unhideWhenUsed/>
    <w:rsid w:val="000E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38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6A77"/>
  </w:style>
  <w:style w:type="paragraph" w:styleId="Rodap">
    <w:name w:val="footer"/>
    <w:basedOn w:val="Normal"/>
    <w:link w:val="RodapChar"/>
    <w:uiPriority w:val="99"/>
    <w:unhideWhenUsed/>
    <w:rsid w:val="00D46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6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02918198188</dc:creator>
  <cp:lastModifiedBy>02918198188</cp:lastModifiedBy>
  <cp:revision>2</cp:revision>
  <cp:lastPrinted>2022-03-16T15:04:00Z</cp:lastPrinted>
  <dcterms:created xsi:type="dcterms:W3CDTF">2022-03-16T15:04:00Z</dcterms:created>
  <dcterms:modified xsi:type="dcterms:W3CDTF">2022-03-16T15:04:00Z</dcterms:modified>
</cp:coreProperties>
</file>