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AEE5D" w14:textId="77777777" w:rsidR="001174B4" w:rsidRPr="001A719D" w:rsidRDefault="001174B4" w:rsidP="00C90F85">
      <w:pPr>
        <w:tabs>
          <w:tab w:val="left" w:pos="9355"/>
        </w:tabs>
        <w:spacing w:line="360" w:lineRule="auto"/>
        <w:jc w:val="center"/>
        <w:rPr>
          <w:sz w:val="24"/>
          <w:szCs w:val="24"/>
        </w:rPr>
      </w:pPr>
    </w:p>
    <w:p w14:paraId="6FB73941" w14:textId="77777777" w:rsidR="001174B4" w:rsidRPr="001A719D" w:rsidRDefault="001174B4" w:rsidP="00C90F8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1A719D">
        <w:rPr>
          <w:b/>
          <w:sz w:val="32"/>
          <w:szCs w:val="32"/>
        </w:rPr>
        <w:t>EXCELENTÍSSIMO SENHOR PRESIDENTE DA ASSEMBLEIA LEGISLATIVA DO ESTADO DO TOCANTINS</w:t>
      </w:r>
    </w:p>
    <w:p w14:paraId="631C59CA" w14:textId="77777777" w:rsidR="001174B4" w:rsidRPr="001A719D" w:rsidRDefault="001174B4" w:rsidP="00C90F85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14:paraId="0702B85D" w14:textId="77777777" w:rsidR="006F7746" w:rsidRPr="001A719D" w:rsidRDefault="006F7746" w:rsidP="00C90F85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14:paraId="0E6787DA" w14:textId="7AF2A2D8" w:rsidR="001174B4" w:rsidRPr="001A719D" w:rsidRDefault="002E38B1" w:rsidP="00C90F85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1A719D">
        <w:rPr>
          <w:b/>
          <w:bCs/>
          <w:sz w:val="28"/>
          <w:szCs w:val="28"/>
        </w:rPr>
        <w:t xml:space="preserve">Requerimento nº </w:t>
      </w:r>
      <w:r w:rsidR="00972373">
        <w:rPr>
          <w:b/>
          <w:bCs/>
          <w:sz w:val="28"/>
          <w:szCs w:val="28"/>
        </w:rPr>
        <w:t>014</w:t>
      </w:r>
      <w:r w:rsidR="00616D01">
        <w:rPr>
          <w:b/>
          <w:bCs/>
          <w:sz w:val="28"/>
          <w:szCs w:val="28"/>
        </w:rPr>
        <w:t xml:space="preserve"> / 202</w:t>
      </w:r>
      <w:r w:rsidR="00F316B7">
        <w:rPr>
          <w:b/>
          <w:bCs/>
          <w:sz w:val="28"/>
          <w:szCs w:val="28"/>
        </w:rPr>
        <w:t>3</w:t>
      </w:r>
    </w:p>
    <w:p w14:paraId="34D37549" w14:textId="77777777" w:rsidR="006F7746" w:rsidRPr="001A719D" w:rsidRDefault="006F7746" w:rsidP="00C90F85">
      <w:pPr>
        <w:autoSpaceDE w:val="0"/>
        <w:autoSpaceDN w:val="0"/>
        <w:adjustRightInd w:val="0"/>
        <w:spacing w:line="360" w:lineRule="auto"/>
        <w:jc w:val="both"/>
        <w:rPr>
          <w:iCs/>
          <w:sz w:val="28"/>
          <w:szCs w:val="28"/>
        </w:rPr>
      </w:pPr>
    </w:p>
    <w:p w14:paraId="30D53B64" w14:textId="27493946" w:rsidR="006F7746" w:rsidRPr="00972373" w:rsidRDefault="00752CFC" w:rsidP="00C90F85">
      <w:pPr>
        <w:pStyle w:val="Recuodecorpodetexto"/>
        <w:spacing w:line="360" w:lineRule="auto"/>
        <w:jc w:val="both"/>
        <w:rPr>
          <w:rStyle w:val="nfase"/>
          <w:i w:val="0"/>
        </w:rPr>
      </w:pPr>
      <w:r w:rsidRPr="00972373">
        <w:rPr>
          <w:iCs/>
        </w:rPr>
        <w:t>REQUER AO PRESIDENTE DA ASSEMBLEIA LEGISLATIVA, EM REGIME DE URG</w:t>
      </w:r>
      <w:bookmarkStart w:id="0" w:name="_GoBack"/>
      <w:bookmarkEnd w:id="0"/>
      <w:r w:rsidRPr="00972373">
        <w:rPr>
          <w:iCs/>
        </w:rPr>
        <w:t xml:space="preserve">ÊNCIA, O ENVIO DE EXPEDIENTE AO EXCELENTÍSSIMO GOVERNADOR DO ESTADO DO TOCANTINS, </w:t>
      </w:r>
      <w:r w:rsidR="004B422B" w:rsidRPr="00972373">
        <w:rPr>
          <w:iCs/>
        </w:rPr>
        <w:t>EM CONJUNTO COM O SECRETÁRIO DE ESTADO DA SEGURANÇA PÚBLICA, A REALIZAÇÃO DE CONCURSO PÚBLICO PARA O PROVIMENTO DE 1500 CARGOS DA POLÍCIA CIVIL</w:t>
      </w:r>
      <w:r w:rsidR="00616D01" w:rsidRPr="00972373">
        <w:rPr>
          <w:iCs/>
        </w:rPr>
        <w:t>.</w:t>
      </w:r>
    </w:p>
    <w:p w14:paraId="16407210" w14:textId="77777777" w:rsidR="00F316B7" w:rsidRDefault="00F316B7" w:rsidP="00C90F85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nfase"/>
          <w:i w:val="0"/>
          <w:sz w:val="28"/>
          <w:szCs w:val="28"/>
        </w:rPr>
      </w:pPr>
    </w:p>
    <w:p w14:paraId="41647F78" w14:textId="3B190091" w:rsidR="00512BB2" w:rsidRPr="00C90F85" w:rsidRDefault="00752CFC" w:rsidP="00C90F85">
      <w:pPr>
        <w:pStyle w:val="Corpodetexto2"/>
        <w:spacing w:after="0" w:line="360" w:lineRule="auto"/>
        <w:ind w:left="-170" w:firstLine="708"/>
        <w:jc w:val="both"/>
        <w:rPr>
          <w:rStyle w:val="nfase"/>
          <w:i w:val="0"/>
          <w:iCs w:val="0"/>
          <w:sz w:val="28"/>
          <w:szCs w:val="28"/>
        </w:rPr>
      </w:pPr>
      <w:r w:rsidRPr="00C90F85">
        <w:rPr>
          <w:rStyle w:val="nfase"/>
          <w:i w:val="0"/>
          <w:iCs w:val="0"/>
          <w:sz w:val="28"/>
          <w:szCs w:val="28"/>
        </w:rPr>
        <w:t xml:space="preserve">O Deputado que o presente subscreve, nos termos regimentais, e após aquiescência do Plenário, </w:t>
      </w:r>
      <w:r w:rsidR="00B05DCD" w:rsidRPr="00C90F85">
        <w:rPr>
          <w:rStyle w:val="nfase"/>
          <w:i w:val="0"/>
          <w:iCs w:val="0"/>
          <w:sz w:val="28"/>
          <w:szCs w:val="28"/>
        </w:rPr>
        <w:t>requer ao presidente da Assembleia Legislativa, em regime de urgência,</w:t>
      </w:r>
      <w:r w:rsidR="004B422B" w:rsidRPr="00C90F85">
        <w:rPr>
          <w:rStyle w:val="nfase"/>
          <w:i w:val="0"/>
          <w:iCs w:val="0"/>
          <w:sz w:val="28"/>
          <w:szCs w:val="28"/>
        </w:rPr>
        <w:t xml:space="preserve"> </w:t>
      </w:r>
      <w:r w:rsidR="00B05DCD" w:rsidRPr="00C90F85">
        <w:rPr>
          <w:rStyle w:val="nfase"/>
          <w:i w:val="0"/>
          <w:iCs w:val="0"/>
          <w:sz w:val="28"/>
          <w:szCs w:val="28"/>
        </w:rPr>
        <w:t xml:space="preserve">o envio de expediente ao excelentíssimo Governador do Estado do Tocantins, </w:t>
      </w:r>
      <w:r w:rsidR="004B422B" w:rsidRPr="00C90F85">
        <w:rPr>
          <w:rStyle w:val="nfase"/>
          <w:i w:val="0"/>
          <w:iCs w:val="0"/>
          <w:sz w:val="28"/>
          <w:szCs w:val="28"/>
        </w:rPr>
        <w:t xml:space="preserve">em conjunto ao Secretário de Estado da Segurança Pública, </w:t>
      </w:r>
      <w:r w:rsidR="00616D01" w:rsidRPr="00C90F85">
        <w:rPr>
          <w:rStyle w:val="nfase"/>
          <w:i w:val="0"/>
          <w:iCs w:val="0"/>
          <w:sz w:val="28"/>
          <w:szCs w:val="28"/>
        </w:rPr>
        <w:t xml:space="preserve">solicitando a </w:t>
      </w:r>
      <w:r w:rsidR="004B422B" w:rsidRPr="00C90F85">
        <w:rPr>
          <w:rStyle w:val="nfase"/>
          <w:i w:val="0"/>
          <w:iCs w:val="0"/>
          <w:sz w:val="28"/>
          <w:szCs w:val="28"/>
        </w:rPr>
        <w:t>realização de concurso público para o provimento de 1500 cargos da polícia civil.</w:t>
      </w:r>
    </w:p>
    <w:p w14:paraId="477AE626" w14:textId="77777777" w:rsidR="00512BB2" w:rsidRPr="00C90F85" w:rsidRDefault="00512BB2" w:rsidP="00C90F85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14:paraId="50DC2B8D" w14:textId="77777777" w:rsidR="00F316B7" w:rsidRDefault="00F316B7" w:rsidP="00C90F85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14:paraId="297FA1B5" w14:textId="77777777" w:rsidR="00F316B7" w:rsidRDefault="00F316B7" w:rsidP="00C90F85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14:paraId="619FB298" w14:textId="77777777" w:rsidR="001174B4" w:rsidRDefault="001174B4" w:rsidP="00C90F8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A719D">
        <w:rPr>
          <w:b/>
          <w:bCs/>
          <w:sz w:val="28"/>
          <w:szCs w:val="28"/>
        </w:rPr>
        <w:t>JUSTIFICATIVA</w:t>
      </w:r>
    </w:p>
    <w:p w14:paraId="46935566" w14:textId="77777777" w:rsidR="009F6547" w:rsidRDefault="009F6547" w:rsidP="00C90F85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14:paraId="2231A6E1" w14:textId="46579874" w:rsidR="00167C84" w:rsidRDefault="004B422B" w:rsidP="00C90F85">
      <w:pPr>
        <w:pStyle w:val="Recuodecorpodetexto2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Em 28/05/2021, por meio da Portaria SSP nº 308, de 28 de maio de 2021, publicada no Diário Oficial do Estado (DOE) nº 5855, o Secretário de Estado da Segurança Pública instituiu comissão com a finalidade de adotar todas as providências necessárias à realização do concurso público para provimento de cargos da polícia civil.</w:t>
      </w:r>
    </w:p>
    <w:p w14:paraId="2980794D" w14:textId="5C24354E" w:rsidR="004B422B" w:rsidRDefault="004B422B" w:rsidP="00C90F85">
      <w:pPr>
        <w:pStyle w:val="Recuodecorpodetexto2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O último concurso</w:t>
      </w:r>
      <w:r w:rsidR="00D627E5">
        <w:rPr>
          <w:sz w:val="28"/>
          <w:szCs w:val="28"/>
        </w:rPr>
        <w:t>, realizado</w:t>
      </w:r>
      <w:r w:rsidR="00C90F85">
        <w:rPr>
          <w:sz w:val="28"/>
          <w:szCs w:val="28"/>
        </w:rPr>
        <w:t>,</w:t>
      </w:r>
      <w:r w:rsidR="00D627E5">
        <w:rPr>
          <w:sz w:val="28"/>
          <w:szCs w:val="28"/>
        </w:rPr>
        <w:t xml:space="preserve"> ainda em 2014, ofereceu 97 (noventa e sete) vagas para o cargo de Delegado de Polícia Civil, 34 (trinta e quatro) para o cargo de agente de polícia, 153 (cento e cinquenta e três) para o cargo de escrivão de polícia, 9 (nove) para o cargo de </w:t>
      </w:r>
      <w:proofErr w:type="spellStart"/>
      <w:r w:rsidR="00D627E5">
        <w:rPr>
          <w:sz w:val="28"/>
          <w:szCs w:val="28"/>
        </w:rPr>
        <w:t>papiloscopista</w:t>
      </w:r>
      <w:proofErr w:type="spellEnd"/>
      <w:r w:rsidR="00D627E5">
        <w:rPr>
          <w:sz w:val="28"/>
          <w:szCs w:val="28"/>
        </w:rPr>
        <w:t xml:space="preserve"> e 19 (dezenove) para o cargo de agente de </w:t>
      </w:r>
      <w:proofErr w:type="spellStart"/>
      <w:r w:rsidR="00D627E5">
        <w:rPr>
          <w:sz w:val="28"/>
          <w:szCs w:val="28"/>
        </w:rPr>
        <w:t>necrotomia</w:t>
      </w:r>
      <w:proofErr w:type="spellEnd"/>
      <w:r w:rsidR="00D627E5">
        <w:rPr>
          <w:sz w:val="28"/>
          <w:szCs w:val="28"/>
        </w:rPr>
        <w:t>.</w:t>
      </w:r>
    </w:p>
    <w:p w14:paraId="0FBBEA4E" w14:textId="59321D9A" w:rsidR="00D627E5" w:rsidRDefault="00D627E5" w:rsidP="00C90F85">
      <w:pPr>
        <w:pStyle w:val="Recuodecorpodetexto2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Contudo, as vagas em questão não foram suficientes para cobrir o déficit da força policia</w:t>
      </w:r>
      <w:r w:rsidR="00BE6244">
        <w:rPr>
          <w:sz w:val="28"/>
          <w:szCs w:val="28"/>
        </w:rPr>
        <w:t>l</w:t>
      </w:r>
      <w:r>
        <w:rPr>
          <w:sz w:val="28"/>
          <w:szCs w:val="28"/>
        </w:rPr>
        <w:t xml:space="preserve"> e, após quase uma década, o quadro de pessoal apresenta defasagem de </w:t>
      </w:r>
      <w:r w:rsidR="00BE6244">
        <w:rPr>
          <w:sz w:val="28"/>
          <w:szCs w:val="28"/>
        </w:rPr>
        <w:t>mais de 1200 (mil e duzentos) cargos</w:t>
      </w:r>
      <w:r>
        <w:rPr>
          <w:sz w:val="28"/>
          <w:szCs w:val="28"/>
        </w:rPr>
        <w:t xml:space="preserve">, </w:t>
      </w:r>
      <w:r w:rsidR="00BE6244">
        <w:rPr>
          <w:sz w:val="28"/>
          <w:szCs w:val="28"/>
        </w:rPr>
        <w:t>prejudicando</w:t>
      </w:r>
      <w:r w:rsidR="00303C32">
        <w:rPr>
          <w:sz w:val="28"/>
          <w:szCs w:val="28"/>
        </w:rPr>
        <w:t xml:space="preserve"> a eficiência</w:t>
      </w:r>
      <w:r>
        <w:rPr>
          <w:sz w:val="28"/>
          <w:szCs w:val="28"/>
        </w:rPr>
        <w:t xml:space="preserve"> </w:t>
      </w:r>
      <w:r w:rsidR="00303C32">
        <w:rPr>
          <w:sz w:val="28"/>
          <w:szCs w:val="28"/>
        </w:rPr>
        <w:t>d</w:t>
      </w:r>
      <w:r w:rsidR="00BE6244">
        <w:rPr>
          <w:sz w:val="28"/>
          <w:szCs w:val="28"/>
        </w:rPr>
        <w:t>os trabalhos de investigação e inteligência da</w:t>
      </w:r>
      <w:r>
        <w:rPr>
          <w:sz w:val="28"/>
          <w:szCs w:val="28"/>
        </w:rPr>
        <w:t xml:space="preserve"> Secretaria de Segurança Pública à população</w:t>
      </w:r>
      <w:r w:rsidR="00BE6244">
        <w:rPr>
          <w:sz w:val="28"/>
          <w:szCs w:val="28"/>
        </w:rPr>
        <w:t>.</w:t>
      </w:r>
    </w:p>
    <w:p w14:paraId="0C17420F" w14:textId="07FE52D3" w:rsidR="00BE6244" w:rsidRDefault="00BE6244" w:rsidP="00C90F85">
      <w:pPr>
        <w:pStyle w:val="Recuodecorpodetexto2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Diante desse quadro, tem-se que a oferta de 1500 (mil e quinhentas) vagas para os quadros da polícia civil serão suficientes para preenchimento do </w:t>
      </w:r>
      <w:r w:rsidRPr="00C90F85">
        <w:rPr>
          <w:i/>
          <w:iCs/>
          <w:sz w:val="28"/>
          <w:szCs w:val="28"/>
        </w:rPr>
        <w:t>déficit</w:t>
      </w:r>
      <w:r>
        <w:rPr>
          <w:sz w:val="28"/>
          <w:szCs w:val="28"/>
        </w:rPr>
        <w:t>.</w:t>
      </w:r>
    </w:p>
    <w:p w14:paraId="65DBB7DD" w14:textId="77777777" w:rsidR="00752CFC" w:rsidRPr="00752CFC" w:rsidRDefault="00752CFC" w:rsidP="00C90F85">
      <w:pPr>
        <w:pStyle w:val="Recuodecorpodetexto2"/>
        <w:spacing w:after="0" w:line="360" w:lineRule="auto"/>
        <w:ind w:firstLine="425"/>
        <w:jc w:val="both"/>
        <w:rPr>
          <w:sz w:val="28"/>
          <w:szCs w:val="28"/>
        </w:rPr>
      </w:pPr>
      <w:r w:rsidRPr="00752CFC">
        <w:rPr>
          <w:b/>
          <w:sz w:val="28"/>
          <w:szCs w:val="28"/>
        </w:rPr>
        <w:t>Desta feita,</w:t>
      </w:r>
      <w:r w:rsidRPr="00752CFC">
        <w:rPr>
          <w:sz w:val="28"/>
          <w:szCs w:val="28"/>
        </w:rPr>
        <w:t xml:space="preserve"> plenamente justificada pela relevância social, conto com a aquiescência dos demais Pares desta Augusta Casa à presente proposição.</w:t>
      </w:r>
    </w:p>
    <w:p w14:paraId="392986FB" w14:textId="741DD55D" w:rsidR="001174B4" w:rsidRDefault="001174B4" w:rsidP="00C90F85">
      <w:pPr>
        <w:tabs>
          <w:tab w:val="left" w:pos="2880"/>
        </w:tabs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1A719D">
        <w:rPr>
          <w:sz w:val="28"/>
          <w:szCs w:val="28"/>
        </w:rPr>
        <w:t xml:space="preserve">       </w:t>
      </w:r>
      <w:r w:rsidR="00FD12BF" w:rsidRPr="001A719D">
        <w:rPr>
          <w:sz w:val="28"/>
          <w:szCs w:val="28"/>
        </w:rPr>
        <w:t xml:space="preserve">                     </w:t>
      </w:r>
      <w:r w:rsidRPr="001A719D">
        <w:rPr>
          <w:sz w:val="28"/>
          <w:szCs w:val="28"/>
        </w:rPr>
        <w:t xml:space="preserve">Sala das Sessões, aos </w:t>
      </w:r>
      <w:r w:rsidR="00BE6244">
        <w:rPr>
          <w:sz w:val="28"/>
          <w:szCs w:val="28"/>
        </w:rPr>
        <w:t>14</w:t>
      </w:r>
      <w:r w:rsidR="002A6857">
        <w:rPr>
          <w:sz w:val="28"/>
          <w:szCs w:val="28"/>
        </w:rPr>
        <w:t xml:space="preserve"> </w:t>
      </w:r>
      <w:r w:rsidRPr="001A719D">
        <w:rPr>
          <w:sz w:val="28"/>
          <w:szCs w:val="28"/>
        </w:rPr>
        <w:t xml:space="preserve">dias do mês </w:t>
      </w:r>
      <w:r w:rsidR="004A3F5B">
        <w:rPr>
          <w:sz w:val="28"/>
          <w:szCs w:val="28"/>
        </w:rPr>
        <w:t>fevereiro</w:t>
      </w:r>
      <w:r w:rsidR="00515775">
        <w:rPr>
          <w:sz w:val="28"/>
          <w:szCs w:val="28"/>
        </w:rPr>
        <w:t xml:space="preserve"> </w:t>
      </w:r>
      <w:r w:rsidR="004A3F5B">
        <w:rPr>
          <w:sz w:val="28"/>
          <w:szCs w:val="28"/>
        </w:rPr>
        <w:t>de 202</w:t>
      </w:r>
      <w:r w:rsidR="00F316B7">
        <w:rPr>
          <w:sz w:val="28"/>
          <w:szCs w:val="28"/>
        </w:rPr>
        <w:t>3</w:t>
      </w:r>
      <w:r w:rsidRPr="001A719D">
        <w:rPr>
          <w:sz w:val="28"/>
          <w:szCs w:val="28"/>
        </w:rPr>
        <w:t>.</w:t>
      </w:r>
    </w:p>
    <w:p w14:paraId="48FC1CAE" w14:textId="77777777" w:rsidR="00F316B7" w:rsidRPr="001A719D" w:rsidRDefault="00F316B7" w:rsidP="00C90F85">
      <w:pPr>
        <w:spacing w:line="360" w:lineRule="auto"/>
        <w:ind w:hanging="4680"/>
        <w:jc w:val="center"/>
        <w:rPr>
          <w:sz w:val="28"/>
          <w:szCs w:val="28"/>
        </w:rPr>
      </w:pPr>
    </w:p>
    <w:p w14:paraId="0AE52BB6" w14:textId="7D19FC43" w:rsidR="00D84845" w:rsidRDefault="00D84845" w:rsidP="00C90F85">
      <w:pPr>
        <w:spacing w:line="360" w:lineRule="auto"/>
        <w:ind w:hanging="4678"/>
        <w:jc w:val="center"/>
        <w:rPr>
          <w:sz w:val="28"/>
          <w:szCs w:val="28"/>
        </w:rPr>
      </w:pPr>
    </w:p>
    <w:p w14:paraId="68EF8276" w14:textId="476CC6E7" w:rsidR="00B76F09" w:rsidRDefault="00B76F09" w:rsidP="00C90F85">
      <w:pPr>
        <w:spacing w:line="360" w:lineRule="auto"/>
        <w:ind w:hanging="4678"/>
        <w:jc w:val="center"/>
        <w:rPr>
          <w:sz w:val="28"/>
          <w:szCs w:val="28"/>
        </w:rPr>
      </w:pPr>
    </w:p>
    <w:p w14:paraId="14CA9932" w14:textId="77777777" w:rsidR="00F316B7" w:rsidRPr="00BB4A99" w:rsidRDefault="00F316B7" w:rsidP="00C90F85">
      <w:pPr>
        <w:spacing w:line="360" w:lineRule="auto"/>
        <w:jc w:val="center"/>
        <w:rPr>
          <w:sz w:val="24"/>
          <w:szCs w:val="24"/>
        </w:rPr>
      </w:pPr>
      <w:r w:rsidRPr="00BB4A99">
        <w:rPr>
          <w:b/>
          <w:sz w:val="24"/>
          <w:szCs w:val="24"/>
        </w:rPr>
        <w:t>MOISEMAR MARINHO</w:t>
      </w:r>
    </w:p>
    <w:p w14:paraId="3B63CFDB" w14:textId="77777777" w:rsidR="00616D01" w:rsidRDefault="00F316B7" w:rsidP="00C90F85">
      <w:pPr>
        <w:spacing w:line="360" w:lineRule="auto"/>
        <w:jc w:val="center"/>
      </w:pPr>
      <w:r w:rsidRPr="00BB4A99">
        <w:rPr>
          <w:sz w:val="24"/>
          <w:szCs w:val="24"/>
        </w:rPr>
        <w:t xml:space="preserve">Deputado Estadual </w:t>
      </w:r>
    </w:p>
    <w:sectPr w:rsidR="00616D01" w:rsidSect="00725A35">
      <w:headerReference w:type="default" r:id="rId6"/>
      <w:footerReference w:type="default" r:id="rId7"/>
      <w:pgSz w:w="11906" w:h="16838"/>
      <w:pgMar w:top="1701" w:right="849" w:bottom="1134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F905A" w14:textId="77777777" w:rsidR="00456C6E" w:rsidRDefault="00456C6E" w:rsidP="00A8021E">
      <w:r>
        <w:separator/>
      </w:r>
    </w:p>
  </w:endnote>
  <w:endnote w:type="continuationSeparator" w:id="0">
    <w:p w14:paraId="68CA4808" w14:textId="77777777" w:rsidR="00456C6E" w:rsidRDefault="00456C6E" w:rsidP="00A8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75829"/>
      <w:docPartObj>
        <w:docPartGallery w:val="Page Numbers (Bottom of Page)"/>
        <w:docPartUnique/>
      </w:docPartObj>
    </w:sdtPr>
    <w:sdtEndPr/>
    <w:sdtContent>
      <w:p w14:paraId="2762BB09" w14:textId="77777777" w:rsidR="003829D8" w:rsidRDefault="00DB6B88">
        <w:pPr>
          <w:pStyle w:val="Rodap"/>
          <w:jc w:val="right"/>
        </w:pPr>
        <w:r>
          <w:fldChar w:fldCharType="begin"/>
        </w:r>
        <w:r w:rsidR="003D6FAC">
          <w:instrText xml:space="preserve"> PAGE   \* MERGEFORMAT </w:instrText>
        </w:r>
        <w:r>
          <w:fldChar w:fldCharType="separate"/>
        </w:r>
        <w:r w:rsidR="009723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078D8" w14:textId="77777777" w:rsidR="00456C6E" w:rsidRDefault="00456C6E" w:rsidP="00A8021E">
      <w:r>
        <w:separator/>
      </w:r>
    </w:p>
  </w:footnote>
  <w:footnote w:type="continuationSeparator" w:id="0">
    <w:p w14:paraId="136482DE" w14:textId="77777777" w:rsidR="00456C6E" w:rsidRDefault="00456C6E" w:rsidP="00A8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CF02C" w14:textId="77777777" w:rsidR="00C5663E" w:rsidRPr="004E754C" w:rsidRDefault="003829D8" w:rsidP="004E754C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4E754C">
      <w:rPr>
        <w:rFonts w:ascii="Times New Roman" w:hAnsi="Times New Roman" w:cs="Times New Roman"/>
        <w:noProof/>
        <w:sz w:val="18"/>
        <w:szCs w:val="18"/>
        <w:lang w:eastAsia="pt-BR"/>
      </w:rPr>
      <w:drawing>
        <wp:anchor distT="0" distB="0" distL="0" distR="0" simplePos="0" relativeHeight="251660288" behindDoc="0" locked="0" layoutInCell="1" allowOverlap="1" wp14:anchorId="26962E4E" wp14:editId="6A7B2340">
          <wp:simplePos x="0" y="0"/>
          <wp:positionH relativeFrom="column">
            <wp:posOffset>2454910</wp:posOffset>
          </wp:positionH>
          <wp:positionV relativeFrom="paragraph">
            <wp:posOffset>-202565</wp:posOffset>
          </wp:positionV>
          <wp:extent cx="990600" cy="1028700"/>
          <wp:effectExtent l="1905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28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663E" w:rsidRPr="004E754C">
      <w:rPr>
        <w:rFonts w:ascii="Times New Roman" w:hAnsi="Times New Roman" w:cs="Times New Roman"/>
        <w:sz w:val="18"/>
        <w:szCs w:val="18"/>
      </w:rPr>
      <w:t>Estado do Tocantins</w:t>
    </w:r>
  </w:p>
  <w:p w14:paraId="0896910B" w14:textId="77777777" w:rsidR="003829D8" w:rsidRPr="004E754C" w:rsidRDefault="003829D8" w:rsidP="004E754C">
    <w:pPr>
      <w:jc w:val="center"/>
      <w:rPr>
        <w:sz w:val="18"/>
        <w:szCs w:val="18"/>
      </w:rPr>
    </w:pPr>
    <w:r w:rsidRPr="004E754C">
      <w:rPr>
        <w:sz w:val="18"/>
        <w:szCs w:val="18"/>
      </w:rPr>
      <w:t>Assembleia Legislativa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D5"/>
    <w:rsid w:val="000065C8"/>
    <w:rsid w:val="00010CA2"/>
    <w:rsid w:val="00011F1B"/>
    <w:rsid w:val="0002269D"/>
    <w:rsid w:val="000501FE"/>
    <w:rsid w:val="00070EE7"/>
    <w:rsid w:val="0008237B"/>
    <w:rsid w:val="000879D5"/>
    <w:rsid w:val="000913DF"/>
    <w:rsid w:val="0009347C"/>
    <w:rsid w:val="000A4F13"/>
    <w:rsid w:val="000B1134"/>
    <w:rsid w:val="000B415D"/>
    <w:rsid w:val="000B42A8"/>
    <w:rsid w:val="000B6896"/>
    <w:rsid w:val="000E528C"/>
    <w:rsid w:val="000F5ADA"/>
    <w:rsid w:val="00101478"/>
    <w:rsid w:val="00115485"/>
    <w:rsid w:val="001174B4"/>
    <w:rsid w:val="00121355"/>
    <w:rsid w:val="001428BF"/>
    <w:rsid w:val="001672D7"/>
    <w:rsid w:val="00167C84"/>
    <w:rsid w:val="0017679C"/>
    <w:rsid w:val="0019248A"/>
    <w:rsid w:val="001A3F8C"/>
    <w:rsid w:val="001A719D"/>
    <w:rsid w:val="001E12E2"/>
    <w:rsid w:val="001F652A"/>
    <w:rsid w:val="00211622"/>
    <w:rsid w:val="00222E54"/>
    <w:rsid w:val="002363B5"/>
    <w:rsid w:val="00236A38"/>
    <w:rsid w:val="00244D59"/>
    <w:rsid w:val="002603ED"/>
    <w:rsid w:val="0026317D"/>
    <w:rsid w:val="0026546F"/>
    <w:rsid w:val="002718D2"/>
    <w:rsid w:val="0027256C"/>
    <w:rsid w:val="00280E1A"/>
    <w:rsid w:val="002853FB"/>
    <w:rsid w:val="00286525"/>
    <w:rsid w:val="00292326"/>
    <w:rsid w:val="002A24A1"/>
    <w:rsid w:val="002A6857"/>
    <w:rsid w:val="002C0E91"/>
    <w:rsid w:val="002C14DF"/>
    <w:rsid w:val="002C2475"/>
    <w:rsid w:val="002D1FB8"/>
    <w:rsid w:val="002E38B1"/>
    <w:rsid w:val="002E6353"/>
    <w:rsid w:val="002E650E"/>
    <w:rsid w:val="002F277C"/>
    <w:rsid w:val="0030015B"/>
    <w:rsid w:val="00301663"/>
    <w:rsid w:val="00303C32"/>
    <w:rsid w:val="00305090"/>
    <w:rsid w:val="00316C1D"/>
    <w:rsid w:val="003269D5"/>
    <w:rsid w:val="003346BC"/>
    <w:rsid w:val="00347EF3"/>
    <w:rsid w:val="003708DF"/>
    <w:rsid w:val="00375990"/>
    <w:rsid w:val="00375F43"/>
    <w:rsid w:val="003804FA"/>
    <w:rsid w:val="003829D8"/>
    <w:rsid w:val="003922FB"/>
    <w:rsid w:val="003944DA"/>
    <w:rsid w:val="003B0E97"/>
    <w:rsid w:val="003C6374"/>
    <w:rsid w:val="003D1D9E"/>
    <w:rsid w:val="003D6FAC"/>
    <w:rsid w:val="003E0937"/>
    <w:rsid w:val="003E1530"/>
    <w:rsid w:val="003E27C5"/>
    <w:rsid w:val="003E2D00"/>
    <w:rsid w:val="00413C8E"/>
    <w:rsid w:val="00416BC4"/>
    <w:rsid w:val="004177E0"/>
    <w:rsid w:val="004453D0"/>
    <w:rsid w:val="00456C6E"/>
    <w:rsid w:val="00475982"/>
    <w:rsid w:val="004A3F5B"/>
    <w:rsid w:val="004B422B"/>
    <w:rsid w:val="004C2DE2"/>
    <w:rsid w:val="004C5496"/>
    <w:rsid w:val="004D5FF0"/>
    <w:rsid w:val="004D68D3"/>
    <w:rsid w:val="004E5671"/>
    <w:rsid w:val="004E754C"/>
    <w:rsid w:val="004E7D28"/>
    <w:rsid w:val="00512BB2"/>
    <w:rsid w:val="00515775"/>
    <w:rsid w:val="0052084F"/>
    <w:rsid w:val="00543FB3"/>
    <w:rsid w:val="00556468"/>
    <w:rsid w:val="00570115"/>
    <w:rsid w:val="0058254E"/>
    <w:rsid w:val="00586768"/>
    <w:rsid w:val="005A62B2"/>
    <w:rsid w:val="005C26B4"/>
    <w:rsid w:val="005C34DA"/>
    <w:rsid w:val="005E0075"/>
    <w:rsid w:val="00616D01"/>
    <w:rsid w:val="00616E47"/>
    <w:rsid w:val="006310A1"/>
    <w:rsid w:val="00641A1E"/>
    <w:rsid w:val="00653B11"/>
    <w:rsid w:val="00677821"/>
    <w:rsid w:val="006A1859"/>
    <w:rsid w:val="006A2076"/>
    <w:rsid w:val="006D2854"/>
    <w:rsid w:val="006E16F8"/>
    <w:rsid w:val="006E4D87"/>
    <w:rsid w:val="006E6733"/>
    <w:rsid w:val="006F7746"/>
    <w:rsid w:val="007075BA"/>
    <w:rsid w:val="007121FF"/>
    <w:rsid w:val="00713CCC"/>
    <w:rsid w:val="0071579C"/>
    <w:rsid w:val="00717402"/>
    <w:rsid w:val="00725739"/>
    <w:rsid w:val="00725A35"/>
    <w:rsid w:val="00733EF7"/>
    <w:rsid w:val="00741AC0"/>
    <w:rsid w:val="007528AD"/>
    <w:rsid w:val="00752CFC"/>
    <w:rsid w:val="007812F9"/>
    <w:rsid w:val="00786972"/>
    <w:rsid w:val="007A3466"/>
    <w:rsid w:val="007D26CF"/>
    <w:rsid w:val="007D4D3D"/>
    <w:rsid w:val="007F581B"/>
    <w:rsid w:val="008138EA"/>
    <w:rsid w:val="00817C90"/>
    <w:rsid w:val="008212AE"/>
    <w:rsid w:val="00860E04"/>
    <w:rsid w:val="00862A38"/>
    <w:rsid w:val="008641F0"/>
    <w:rsid w:val="008719D7"/>
    <w:rsid w:val="0088720A"/>
    <w:rsid w:val="008A0B67"/>
    <w:rsid w:val="008A574C"/>
    <w:rsid w:val="008E25C0"/>
    <w:rsid w:val="008E7672"/>
    <w:rsid w:val="008F508D"/>
    <w:rsid w:val="008F766A"/>
    <w:rsid w:val="00972373"/>
    <w:rsid w:val="009873EF"/>
    <w:rsid w:val="00994760"/>
    <w:rsid w:val="009A0643"/>
    <w:rsid w:val="009A5361"/>
    <w:rsid w:val="009B584B"/>
    <w:rsid w:val="009C6BDF"/>
    <w:rsid w:val="009D3E16"/>
    <w:rsid w:val="009E091B"/>
    <w:rsid w:val="009F6547"/>
    <w:rsid w:val="00A41019"/>
    <w:rsid w:val="00A423E8"/>
    <w:rsid w:val="00A443CE"/>
    <w:rsid w:val="00A7477E"/>
    <w:rsid w:val="00A8021E"/>
    <w:rsid w:val="00A921FC"/>
    <w:rsid w:val="00A96723"/>
    <w:rsid w:val="00AA0EFC"/>
    <w:rsid w:val="00AA5FA6"/>
    <w:rsid w:val="00AB187E"/>
    <w:rsid w:val="00AD5102"/>
    <w:rsid w:val="00AF5395"/>
    <w:rsid w:val="00AF626B"/>
    <w:rsid w:val="00B05DCD"/>
    <w:rsid w:val="00B177B9"/>
    <w:rsid w:val="00B2293D"/>
    <w:rsid w:val="00B2474E"/>
    <w:rsid w:val="00B42206"/>
    <w:rsid w:val="00B44147"/>
    <w:rsid w:val="00B51D9B"/>
    <w:rsid w:val="00B54126"/>
    <w:rsid w:val="00B76F09"/>
    <w:rsid w:val="00B920A6"/>
    <w:rsid w:val="00B94705"/>
    <w:rsid w:val="00B9528F"/>
    <w:rsid w:val="00B9581B"/>
    <w:rsid w:val="00B973DE"/>
    <w:rsid w:val="00BA6A9F"/>
    <w:rsid w:val="00BB447B"/>
    <w:rsid w:val="00BC1D57"/>
    <w:rsid w:val="00BC38DC"/>
    <w:rsid w:val="00BC5F0F"/>
    <w:rsid w:val="00BE0A5C"/>
    <w:rsid w:val="00BE6244"/>
    <w:rsid w:val="00BE7DFF"/>
    <w:rsid w:val="00C04E54"/>
    <w:rsid w:val="00C05E0E"/>
    <w:rsid w:val="00C1294B"/>
    <w:rsid w:val="00C3136F"/>
    <w:rsid w:val="00C32A6E"/>
    <w:rsid w:val="00C42728"/>
    <w:rsid w:val="00C5663E"/>
    <w:rsid w:val="00C90F85"/>
    <w:rsid w:val="00C923CA"/>
    <w:rsid w:val="00CB1BEF"/>
    <w:rsid w:val="00CC01A1"/>
    <w:rsid w:val="00D14E95"/>
    <w:rsid w:val="00D24BB6"/>
    <w:rsid w:val="00D25436"/>
    <w:rsid w:val="00D31367"/>
    <w:rsid w:val="00D55B1A"/>
    <w:rsid w:val="00D627E5"/>
    <w:rsid w:val="00D727EF"/>
    <w:rsid w:val="00D84845"/>
    <w:rsid w:val="00DB174F"/>
    <w:rsid w:val="00DB6B88"/>
    <w:rsid w:val="00DB7534"/>
    <w:rsid w:val="00DC642D"/>
    <w:rsid w:val="00DE7265"/>
    <w:rsid w:val="00DE780A"/>
    <w:rsid w:val="00E01480"/>
    <w:rsid w:val="00E0323B"/>
    <w:rsid w:val="00E31B1F"/>
    <w:rsid w:val="00E37C80"/>
    <w:rsid w:val="00E40ED9"/>
    <w:rsid w:val="00E52515"/>
    <w:rsid w:val="00EA1E78"/>
    <w:rsid w:val="00EB0C47"/>
    <w:rsid w:val="00EB437C"/>
    <w:rsid w:val="00EC6452"/>
    <w:rsid w:val="00ED605A"/>
    <w:rsid w:val="00F10EF1"/>
    <w:rsid w:val="00F150E5"/>
    <w:rsid w:val="00F316B7"/>
    <w:rsid w:val="00F4629B"/>
    <w:rsid w:val="00F63E38"/>
    <w:rsid w:val="00F9541D"/>
    <w:rsid w:val="00FD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27F68"/>
  <w15:docId w15:val="{02675352-2237-4BB8-9DD3-3E446813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02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021E"/>
  </w:style>
  <w:style w:type="paragraph" w:styleId="Rodap">
    <w:name w:val="footer"/>
    <w:basedOn w:val="Normal"/>
    <w:link w:val="RodapChar"/>
    <w:uiPriority w:val="99"/>
    <w:unhideWhenUsed/>
    <w:rsid w:val="00A802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8021E"/>
  </w:style>
  <w:style w:type="paragraph" w:styleId="Textodebalo">
    <w:name w:val="Balloon Text"/>
    <w:basedOn w:val="Normal"/>
    <w:link w:val="TextodebaloChar"/>
    <w:uiPriority w:val="99"/>
    <w:semiHidden/>
    <w:unhideWhenUsed/>
    <w:rsid w:val="00A802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21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1174B4"/>
    <w:rPr>
      <w:rFonts w:cs="Times New Roman"/>
      <w:i/>
      <w:iCs/>
    </w:rPr>
  </w:style>
  <w:style w:type="paragraph" w:styleId="Recuodecorpodetexto">
    <w:name w:val="Body Text Indent"/>
    <w:basedOn w:val="Normal"/>
    <w:link w:val="RecuodecorpodetextoChar"/>
    <w:rsid w:val="00752CFC"/>
    <w:pPr>
      <w:ind w:left="504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2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CF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C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52CF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52C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E2D0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3E2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31086136187</dc:creator>
  <cp:lastModifiedBy>Jamerson De Miranda Carneiro</cp:lastModifiedBy>
  <cp:revision>4</cp:revision>
  <cp:lastPrinted>2023-02-13T11:24:00Z</cp:lastPrinted>
  <dcterms:created xsi:type="dcterms:W3CDTF">2023-02-13T21:18:00Z</dcterms:created>
  <dcterms:modified xsi:type="dcterms:W3CDTF">2023-02-14T11:52:00Z</dcterms:modified>
</cp:coreProperties>
</file>