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A354D" w14:textId="77777777" w:rsidR="00C60B0F" w:rsidRDefault="00BC63C9" w:rsidP="00C60B0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pict w14:anchorId="4ADC6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9pt;margin-top:-.15pt;width:60.3pt;height:1in;z-index:251659264;visibility:visible;mso-wrap-edited:f">
            <v:imagedata r:id="rId5" o:title=""/>
            <w10:wrap type="topAndBottom"/>
          </v:shape>
          <o:OLEObject Type="Embed" ProgID="Word.Picture.8" ShapeID="_x0000_s1027" DrawAspect="Content" ObjectID="_1737815956" r:id="rId6"/>
        </w:pict>
      </w:r>
      <w:r w:rsidR="00C60B0F">
        <w:rPr>
          <w:rFonts w:ascii="Calibri" w:hAnsi="Calibri" w:cs="Arial"/>
          <w:b/>
          <w:sz w:val="28"/>
          <w:szCs w:val="28"/>
        </w:rPr>
        <w:t>ESTADO DO TOCANTINS</w:t>
      </w:r>
    </w:p>
    <w:p w14:paraId="36EB9CCC" w14:textId="77777777" w:rsidR="00C60B0F" w:rsidRDefault="00C60B0F" w:rsidP="00C60B0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14:paraId="07EAFF13" w14:textId="77777777" w:rsidR="006C2CEA" w:rsidRDefault="006C2CEA" w:rsidP="00C60B0F">
      <w:pPr>
        <w:jc w:val="center"/>
        <w:rPr>
          <w:rFonts w:ascii="Calibri" w:hAnsi="Calibri" w:cs="Arial"/>
          <w:b/>
          <w:sz w:val="28"/>
          <w:szCs w:val="28"/>
        </w:rPr>
      </w:pPr>
    </w:p>
    <w:p w14:paraId="4A587FF9" w14:textId="77777777" w:rsidR="0050635C" w:rsidRDefault="0050635C" w:rsidP="0050635C">
      <w:pPr>
        <w:jc w:val="both"/>
      </w:pPr>
      <w:r w:rsidRPr="00314114">
        <w:t xml:space="preserve">EXCELENTÍSSIMO SENHOR PRESIDENTE DA ASSEMBLEIA LEGISLATIVA DO ESTADO DO TOCANTINS </w:t>
      </w:r>
    </w:p>
    <w:p w14:paraId="47C18AA1" w14:textId="77777777" w:rsidR="0050635C" w:rsidRPr="00314114" w:rsidRDefault="0050635C" w:rsidP="0050635C">
      <w:pPr>
        <w:jc w:val="both"/>
      </w:pPr>
    </w:p>
    <w:p w14:paraId="5D4841E2" w14:textId="22BB285D" w:rsidR="00C60B0F" w:rsidRPr="0050635C" w:rsidRDefault="0050635C" w:rsidP="0050635C">
      <w:pPr>
        <w:pStyle w:val="Ttulo1"/>
        <w:rPr>
          <w:rFonts w:ascii="Times New Roman" w:hAnsi="Times New Roman"/>
          <w:b w:val="0"/>
          <w:szCs w:val="24"/>
          <w:lang w:eastAsia="pt-BR"/>
        </w:rPr>
      </w:pPr>
      <w:r w:rsidRPr="0050635C">
        <w:rPr>
          <w:rFonts w:ascii="Times New Roman" w:hAnsi="Times New Roman"/>
          <w:b w:val="0"/>
          <w:szCs w:val="24"/>
          <w:lang w:eastAsia="pt-BR"/>
        </w:rPr>
        <w:t>PROJETO DE LEI N º_______/2023</w:t>
      </w:r>
    </w:p>
    <w:p w14:paraId="02CB8808" w14:textId="77777777" w:rsidR="00C60B0F" w:rsidRPr="0050635C" w:rsidRDefault="00C60B0F" w:rsidP="00AA0097">
      <w:pPr>
        <w:pStyle w:val="Recuodecorpodetexto3"/>
        <w:ind w:left="0"/>
        <w:rPr>
          <w:rFonts w:ascii="Times New Roman" w:hAnsi="Times New Roman"/>
          <w:b/>
          <w:bCs/>
          <w:caps/>
          <w:szCs w:val="24"/>
        </w:rPr>
      </w:pPr>
    </w:p>
    <w:p w14:paraId="552E5294" w14:textId="7720A66B" w:rsidR="00C60B0F" w:rsidRPr="0050635C" w:rsidRDefault="00934516" w:rsidP="00AA0097">
      <w:pPr>
        <w:pStyle w:val="Recuodecorpodetexto3"/>
        <w:spacing w:line="360" w:lineRule="auto"/>
        <w:ind w:left="510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Atribui</w:t>
      </w:r>
      <w:r w:rsidR="007C00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nome a TO </w:t>
      </w:r>
      <w:r w:rsidR="007C003F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040</w:t>
      </w:r>
      <w:r w:rsidR="007C003F">
        <w:rPr>
          <w:rFonts w:ascii="Times New Roman" w:hAnsi="Times New Roman"/>
          <w:szCs w:val="24"/>
        </w:rPr>
        <w:t xml:space="preserve">, </w:t>
      </w:r>
      <w:r w:rsidR="007C003F" w:rsidRPr="007C003F">
        <w:rPr>
          <w:rFonts w:ascii="Times New Roman" w:hAnsi="Times New Roman"/>
          <w:szCs w:val="24"/>
        </w:rPr>
        <w:t xml:space="preserve">em toda a sua extensão para Rodovia José </w:t>
      </w:r>
      <w:proofErr w:type="spellStart"/>
      <w:r w:rsidR="007C003F" w:rsidRPr="007C003F">
        <w:rPr>
          <w:rFonts w:ascii="Times New Roman" w:hAnsi="Times New Roman"/>
          <w:szCs w:val="24"/>
        </w:rPr>
        <w:t>Deijaldo</w:t>
      </w:r>
      <w:proofErr w:type="spellEnd"/>
      <w:r w:rsidR="007C003F" w:rsidRPr="007C003F">
        <w:rPr>
          <w:rFonts w:ascii="Times New Roman" w:hAnsi="Times New Roman"/>
          <w:szCs w:val="24"/>
        </w:rPr>
        <w:t xml:space="preserve"> Arruda.</w:t>
      </w:r>
    </w:p>
    <w:p w14:paraId="6D22D008" w14:textId="77777777" w:rsidR="006C2CEA" w:rsidRDefault="006C2CEA" w:rsidP="00AA009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B93B2B2" w14:textId="77777777" w:rsidR="00C60B0F" w:rsidRPr="0050635C" w:rsidRDefault="00C60B0F" w:rsidP="00E33F5B">
      <w:pPr>
        <w:spacing w:line="360" w:lineRule="auto"/>
        <w:ind w:left="426" w:firstLine="283"/>
        <w:jc w:val="both"/>
        <w:rPr>
          <w:b/>
        </w:rPr>
      </w:pPr>
      <w:r w:rsidRPr="0050635C">
        <w:rPr>
          <w:b/>
        </w:rPr>
        <w:t>A ASSEMBLEIA LEGISLATIVA DO ESTADO DO TOCANTINS decreta:</w:t>
      </w:r>
    </w:p>
    <w:p w14:paraId="1C3B572B" w14:textId="77777777" w:rsidR="00C60B0F" w:rsidRPr="005A774B" w:rsidRDefault="00C60B0F" w:rsidP="00AA0097">
      <w:pPr>
        <w:pStyle w:val="Default"/>
        <w:ind w:firstLine="1134"/>
        <w:jc w:val="both"/>
        <w:rPr>
          <w:rFonts w:ascii="Arial" w:hAnsi="Arial" w:cs="Arial"/>
          <w:bCs/>
        </w:rPr>
      </w:pPr>
    </w:p>
    <w:p w14:paraId="2B8BD3E1" w14:textId="77777777" w:rsidR="00C60B0F" w:rsidRPr="00E06EEE" w:rsidRDefault="00C60B0F" w:rsidP="00E33F5B">
      <w:pPr>
        <w:pStyle w:val="Default"/>
        <w:ind w:firstLine="1134"/>
        <w:jc w:val="both"/>
        <w:rPr>
          <w:rFonts w:ascii="Arial" w:hAnsi="Arial" w:cs="Arial"/>
        </w:rPr>
      </w:pPr>
    </w:p>
    <w:p w14:paraId="3D403605" w14:textId="4026A6C4" w:rsidR="00C60B0F" w:rsidRDefault="00C60B0F" w:rsidP="00E33F5B">
      <w:pPr>
        <w:spacing w:line="360" w:lineRule="auto"/>
        <w:ind w:left="1134" w:hanging="425"/>
        <w:jc w:val="both"/>
      </w:pPr>
      <w:r w:rsidRPr="0050635C">
        <w:rPr>
          <w:b/>
        </w:rPr>
        <w:t>Art. 1º.</w:t>
      </w:r>
      <w:r>
        <w:rPr>
          <w:rFonts w:ascii="Arial" w:hAnsi="Arial" w:cs="Arial"/>
          <w:b/>
        </w:rPr>
        <w:t xml:space="preserve"> </w:t>
      </w:r>
      <w:r w:rsidR="007C003F" w:rsidRPr="007C003F">
        <w:t xml:space="preserve">Fica denominada Rodovia José </w:t>
      </w:r>
      <w:proofErr w:type="spellStart"/>
      <w:r w:rsidR="007C003F" w:rsidRPr="007C003F">
        <w:t>Deijaldo</w:t>
      </w:r>
      <w:proofErr w:type="spellEnd"/>
      <w:r w:rsidR="007C003F" w:rsidRPr="007C003F">
        <w:t xml:space="preserve"> Arruda, em toda sua extensão que liga o município de </w:t>
      </w:r>
      <w:r w:rsidR="007C003F">
        <w:t>Pindorama</w:t>
      </w:r>
      <w:r w:rsidR="007C003F" w:rsidRPr="007C003F">
        <w:t xml:space="preserve"> </w:t>
      </w:r>
      <w:r w:rsidR="007C003F">
        <w:t xml:space="preserve">do Tocantins </w:t>
      </w:r>
      <w:r w:rsidR="007C003F" w:rsidRPr="007C003F">
        <w:t>à</w:t>
      </w:r>
      <w:r w:rsidR="007C003F" w:rsidRPr="007C003F">
        <w:t xml:space="preserve"> Silvanópolis</w:t>
      </w:r>
      <w:r w:rsidR="007C003F">
        <w:t>.</w:t>
      </w:r>
    </w:p>
    <w:p w14:paraId="34E4FB83" w14:textId="236A24E1" w:rsidR="007C003F" w:rsidRPr="0050635C" w:rsidRDefault="007C003F" w:rsidP="00E33F5B">
      <w:pPr>
        <w:spacing w:line="360" w:lineRule="auto"/>
        <w:ind w:left="1134" w:hanging="425"/>
        <w:jc w:val="both"/>
      </w:pPr>
      <w:r w:rsidRPr="005B2DBE">
        <w:rPr>
          <w:b/>
        </w:rPr>
        <w:t>Art. 2º</w:t>
      </w:r>
      <w:r w:rsidRPr="007C003F">
        <w:rPr>
          <w:b/>
        </w:rPr>
        <w:t>.</w:t>
      </w:r>
      <w:r>
        <w:rPr>
          <w:b/>
        </w:rPr>
        <w:t xml:space="preserve"> </w:t>
      </w:r>
      <w:r w:rsidRPr="007C003F">
        <w:t>O poder público estadual fará divulgar em todo instrumento de comunicação da rodovia e comunicações oficiais o nome do homenageado</w:t>
      </w:r>
      <w:r w:rsidRPr="007C003F">
        <w:t>.</w:t>
      </w:r>
    </w:p>
    <w:p w14:paraId="636539FA" w14:textId="78B37D80" w:rsidR="00C60B0F" w:rsidRPr="005B2DBE" w:rsidRDefault="00C60B0F" w:rsidP="00E33F5B">
      <w:pPr>
        <w:tabs>
          <w:tab w:val="left" w:pos="2670"/>
        </w:tabs>
        <w:spacing w:line="360" w:lineRule="auto"/>
        <w:ind w:left="1134" w:hanging="425"/>
        <w:jc w:val="both"/>
      </w:pPr>
      <w:r w:rsidRPr="005B2DBE">
        <w:rPr>
          <w:b/>
        </w:rPr>
        <w:t xml:space="preserve">Art. </w:t>
      </w:r>
      <w:r w:rsidR="007C003F">
        <w:rPr>
          <w:b/>
        </w:rPr>
        <w:t>3</w:t>
      </w:r>
      <w:r w:rsidRPr="005B2DBE">
        <w:rPr>
          <w:b/>
        </w:rPr>
        <w:t>º.</w:t>
      </w:r>
      <w:r w:rsidRPr="005B2DBE">
        <w:t xml:space="preserve"> Esta lei entra em vigor na data de sua publicação.</w:t>
      </w:r>
    </w:p>
    <w:p w14:paraId="11BF5A66" w14:textId="2EF43939" w:rsidR="005B2DBE" w:rsidRPr="007C003F" w:rsidRDefault="007C003F" w:rsidP="007C003F">
      <w:pPr>
        <w:tabs>
          <w:tab w:val="left" w:pos="1134"/>
        </w:tabs>
        <w:ind w:firstLine="1418"/>
      </w:pPr>
      <w:r>
        <w:t xml:space="preserve">                        </w:t>
      </w:r>
    </w:p>
    <w:p w14:paraId="74FBB772" w14:textId="77777777" w:rsidR="005B2DBE" w:rsidRDefault="005B2DBE" w:rsidP="00721553">
      <w:pPr>
        <w:tabs>
          <w:tab w:val="left" w:pos="1134"/>
        </w:tabs>
        <w:ind w:firstLine="1418"/>
        <w:rPr>
          <w:rFonts w:ascii="Arial" w:eastAsia="Calibri" w:hAnsi="Arial" w:cs="Arial"/>
        </w:rPr>
      </w:pPr>
    </w:p>
    <w:p w14:paraId="0058482C" w14:textId="217E36B9" w:rsidR="006C2CEA" w:rsidRDefault="005B2DBE" w:rsidP="005B2DBE">
      <w:pPr>
        <w:tabs>
          <w:tab w:val="left" w:pos="1134"/>
        </w:tabs>
        <w:rPr>
          <w:b/>
        </w:rPr>
      </w:pPr>
      <w:r>
        <w:rPr>
          <w:b/>
        </w:rPr>
        <w:t xml:space="preserve">                                                           </w:t>
      </w:r>
      <w:r w:rsidR="00AA0097" w:rsidRPr="005B2DBE">
        <w:rPr>
          <w:b/>
        </w:rPr>
        <w:t>JUSTIFICATIVA</w:t>
      </w:r>
    </w:p>
    <w:p w14:paraId="5B879D77" w14:textId="77777777" w:rsidR="007C5698" w:rsidRPr="005B2DBE" w:rsidRDefault="007C5698" w:rsidP="007C5698">
      <w:pPr>
        <w:tabs>
          <w:tab w:val="left" w:pos="1134"/>
        </w:tabs>
        <w:rPr>
          <w:b/>
        </w:rPr>
      </w:pPr>
    </w:p>
    <w:p w14:paraId="5C5076C4" w14:textId="11914EA2" w:rsidR="00E42246" w:rsidRDefault="007C5698" w:rsidP="00E33F5B">
      <w:pPr>
        <w:tabs>
          <w:tab w:val="left" w:pos="709"/>
        </w:tabs>
        <w:spacing w:line="360" w:lineRule="auto"/>
        <w:jc w:val="both"/>
      </w:pPr>
      <w:r>
        <w:rPr>
          <w:rFonts w:ascii="Arial" w:eastAsia="Calibri" w:hAnsi="Arial" w:cs="Arial"/>
          <w:b/>
        </w:rPr>
        <w:tab/>
      </w:r>
      <w:r w:rsidRPr="007C5698">
        <w:t xml:space="preserve">A outorga que se propõe visa homenagear </w:t>
      </w:r>
      <w:r w:rsidR="00E42246" w:rsidRPr="007C003F">
        <w:t xml:space="preserve">José </w:t>
      </w:r>
      <w:proofErr w:type="spellStart"/>
      <w:r w:rsidR="00E42246" w:rsidRPr="007C003F">
        <w:t>Deijaldo</w:t>
      </w:r>
      <w:proofErr w:type="spellEnd"/>
      <w:r w:rsidR="00E42246" w:rsidRPr="007C003F">
        <w:t xml:space="preserve"> Arruda</w:t>
      </w:r>
      <w:r w:rsidRPr="007C5698">
        <w:t>, nascido em</w:t>
      </w:r>
      <w:r w:rsidR="00E42246" w:rsidRPr="007C5698">
        <w:t xml:space="preserve"> </w:t>
      </w:r>
      <w:r w:rsidR="00E42246">
        <w:t>23 de janeiro de 1937 na fazenda Flor do Dia</w:t>
      </w:r>
      <w:r w:rsidRPr="007C5698">
        <w:t xml:space="preserve">, no Município de </w:t>
      </w:r>
      <w:r w:rsidR="00E42246">
        <w:t>Grajaú - MA</w:t>
      </w:r>
      <w:r w:rsidRPr="007C5698">
        <w:t xml:space="preserve">. </w:t>
      </w:r>
      <w:r w:rsidR="00E42246">
        <w:t xml:space="preserve">Em 1942 mudou com sua família para Goiás, residindo na Fazenda Brejo Limpo. Foram para a cidade de Ponte Alta onde permaneceram oito anos. Surgindo o distrito de Novo Acordo acompanhou seus pais para </w:t>
      </w:r>
      <w:r w:rsidR="00E42246">
        <w:t>lá</w:t>
      </w:r>
      <w:r w:rsidR="00E42246">
        <w:t xml:space="preserve"> residirem.</w:t>
      </w:r>
    </w:p>
    <w:p w14:paraId="348DCF01" w14:textId="312BF01C" w:rsidR="00E42246" w:rsidRDefault="00E42246" w:rsidP="00E33F5B">
      <w:pPr>
        <w:tabs>
          <w:tab w:val="left" w:pos="709"/>
        </w:tabs>
        <w:spacing w:line="360" w:lineRule="auto"/>
        <w:jc w:val="both"/>
      </w:pPr>
      <w:r>
        <w:tab/>
      </w:r>
      <w:r>
        <w:t>Aos 16 anos de idade</w:t>
      </w:r>
      <w:r w:rsidR="00E33F5B">
        <w:t>,</w:t>
      </w:r>
      <w:r>
        <w:t xml:space="preserve"> regressa a Ponte Alta com a finalidade de estudar e trabalhar com seu cunhado Nelson Borges Soares, este proprietário de um comercio de tecido. Vendendo mercadoria em vários distritos, inclusive Pindorama, começando a interessar por aquelas terras. Em 1960 passou a ocupar uma área chamada Bebedouro, fazendo da </w:t>
      </w:r>
      <w:r>
        <w:t>mesma, sua</w:t>
      </w:r>
      <w:r>
        <w:t xml:space="preserve"> posse. As primeiras obras construídas no local </w:t>
      </w:r>
      <w:r w:rsidR="00E33F5B">
        <w:t>foram</w:t>
      </w:r>
      <w:r>
        <w:t xml:space="preserve"> uma barraca de palha e uma pista de pouso para pequenos aviões (teco-teco), pois não existiam estradas, e assim começou a formar a faze</w:t>
      </w:r>
      <w:bookmarkStart w:id="0" w:name="_GoBack"/>
      <w:bookmarkEnd w:id="0"/>
      <w:r>
        <w:t xml:space="preserve">nda São </w:t>
      </w:r>
      <w:r>
        <w:lastRenderedPageBreak/>
        <w:t>Judas Tadeu. Iniciou o comércio de gado, levando para Pedro Afonso onde era vendido na charqueada e em outros lugares, tocados por tropas de animais.</w:t>
      </w:r>
      <w:r w:rsidR="001D0D01" w:rsidRPr="005B2DBE">
        <w:t xml:space="preserve"> </w:t>
      </w:r>
    </w:p>
    <w:p w14:paraId="5ECF0439" w14:textId="3785F082" w:rsidR="001D0D01" w:rsidRDefault="00E42246" w:rsidP="00E33F5B">
      <w:pPr>
        <w:tabs>
          <w:tab w:val="left" w:pos="709"/>
        </w:tabs>
        <w:spacing w:line="360" w:lineRule="auto"/>
        <w:jc w:val="both"/>
      </w:pPr>
      <w:r>
        <w:tab/>
      </w:r>
      <w:r>
        <w:t xml:space="preserve">Em 1963 casou-se na cidade de Porto Nacional com a professora Zélia Ayres da Silva com quem tem seis filhos, </w:t>
      </w:r>
      <w:proofErr w:type="spellStart"/>
      <w:r>
        <w:t>Leile</w:t>
      </w:r>
      <w:proofErr w:type="spellEnd"/>
      <w:r>
        <w:t xml:space="preserve"> Margareth Ayres Arruda, Liane Mara Arruda, José </w:t>
      </w:r>
      <w:proofErr w:type="spellStart"/>
      <w:r>
        <w:t>Dejaldo</w:t>
      </w:r>
      <w:proofErr w:type="spellEnd"/>
      <w:r>
        <w:t xml:space="preserve"> Arruda Junior, Newton Everaldo Arruda, Celso Eraldo Ayres Arruda e </w:t>
      </w:r>
      <w:proofErr w:type="spellStart"/>
      <w:r>
        <w:t>Leyssane</w:t>
      </w:r>
      <w:proofErr w:type="spellEnd"/>
      <w:r>
        <w:t xml:space="preserve"> Marta Ayres Arruda Moretti,</w:t>
      </w:r>
      <w:r w:rsidR="001D0D01" w:rsidRPr="005B2DBE">
        <w:t xml:space="preserve"> </w:t>
      </w:r>
      <w:r>
        <w:t>treze netos e um bisneto.</w:t>
      </w:r>
    </w:p>
    <w:p w14:paraId="4F2785AD" w14:textId="4E581CBE" w:rsidR="007C5698" w:rsidRDefault="007C5698" w:rsidP="00E33F5B">
      <w:pPr>
        <w:spacing w:line="360" w:lineRule="auto"/>
        <w:jc w:val="both"/>
      </w:pPr>
      <w:r>
        <w:tab/>
      </w:r>
      <w:r w:rsidRPr="007C5698">
        <w:t>Sempre trabalhou de vaqueiro e lavrador. Em meados de 1988 ele se envolveu com a política local, tendo sido eleito em</w:t>
      </w:r>
      <w:r w:rsidR="00E42246" w:rsidRPr="007C5698">
        <w:t xml:space="preserve"> </w:t>
      </w:r>
      <w:r w:rsidRPr="007C5698">
        <w:t>1989, e tomado posse em seguida, quando passou a atuar em prol da população.</w:t>
      </w:r>
    </w:p>
    <w:p w14:paraId="25537CEB" w14:textId="7CEBC72E" w:rsidR="00E42246" w:rsidRDefault="00E42246" w:rsidP="00E33F5B">
      <w:pPr>
        <w:spacing w:line="360" w:lineRule="auto"/>
        <w:ind w:firstLine="708"/>
        <w:jc w:val="both"/>
      </w:pPr>
      <w:r>
        <w:t>Em 1975 a</w:t>
      </w:r>
      <w:r>
        <w:t xml:space="preserve"> convite de um grupo de pessoas, moradores de Pindorama</w:t>
      </w:r>
      <w:r>
        <w:t>,</w:t>
      </w:r>
      <w:r>
        <w:t xml:space="preserve"> ingressa na política com o propósito de melhorar as condições de vida daquele povo e com sua visão desbravadora, enfrentando as dificuldades se envolveu em busca de recursos para construção de estradas facilitando o acesso entre os municípios. Ainda em 1975 criou a 1ª comissão do MDB local, em seguida o diretório do PMDB. Posteriormente candidatou-se a prefeito em 1976. Tomou posse em janeiro de 1977, sendo um mandato de seis anos. Eleito, em 1994 assumiu a prefeitura para o mandato de quatro anos.</w:t>
      </w:r>
    </w:p>
    <w:p w14:paraId="71780994" w14:textId="5D8EA293" w:rsidR="007C5698" w:rsidRPr="007C5698" w:rsidRDefault="00E42246" w:rsidP="00E33F5B">
      <w:pPr>
        <w:spacing w:line="360" w:lineRule="auto"/>
        <w:ind w:firstLine="708"/>
        <w:jc w:val="both"/>
      </w:pPr>
      <w:r>
        <w:t>Suas principais obras em sua vida pública foram: construção das escolas rurais Perseverada, Novo Plano, Trindade, Santa Luzia, Cascalho. Construção das escolas urbana Escola Municipal Josefa Belém, escola Pedro Ludovico de Almeida, com uma quadra de esporte</w:t>
      </w:r>
      <w:r>
        <w:t>; c</w:t>
      </w:r>
      <w:r>
        <w:t>onstrução de posto de Saúde tipo C</w:t>
      </w:r>
      <w:r>
        <w:t>;</w:t>
      </w:r>
      <w:r>
        <w:t xml:space="preserve"> Asfaltamento de 22000 metros no centro da cidade</w:t>
      </w:r>
      <w:r>
        <w:t>;</w:t>
      </w:r>
      <w:r>
        <w:t xml:space="preserve"> Implantação dos correios e telégrafos; instalação do posto telefônico, implantação da linha telefônica residencial (DDD)</w:t>
      </w:r>
      <w:r>
        <w:t>;</w:t>
      </w:r>
      <w:r>
        <w:t xml:space="preserve"> primeira iluminação da cidade através de um grupo gerador; abertura das ruas, avenidas (Setor Vila Nova) e estradas vicinais; abertura da estrada do córrego Gameleira à Silvanópolis</w:t>
      </w:r>
      <w:r>
        <w:t xml:space="preserve"> </w:t>
      </w:r>
      <w:r>
        <w:t xml:space="preserve">(TO 0-40); Implantação do INAN (fornecimento de alimentos para criança de 0 a 3 anos e gestante); Equipamento do Posto de Saúde; reativação da merenda escolar; reativou o Jardim da Infância municipal; criação das escolas municipais </w:t>
      </w:r>
      <w:proofErr w:type="spellStart"/>
      <w:proofErr w:type="gramStart"/>
      <w:r>
        <w:t>Altamira,</w:t>
      </w:r>
      <w:proofErr w:type="gramEnd"/>
      <w:r>
        <w:t>São</w:t>
      </w:r>
      <w:proofErr w:type="spellEnd"/>
      <w:r>
        <w:t xml:space="preserve"> João, Lages, Sucuri, Serra Vermelha, São Felix, </w:t>
      </w:r>
      <w:proofErr w:type="spellStart"/>
      <w:r>
        <w:t>Baixão</w:t>
      </w:r>
      <w:proofErr w:type="spellEnd"/>
      <w:r>
        <w:t xml:space="preserve"> das </w:t>
      </w:r>
      <w:proofErr w:type="spellStart"/>
      <w:r>
        <w:t>Trairas</w:t>
      </w:r>
      <w:proofErr w:type="spellEnd"/>
      <w:r>
        <w:t>, Olinda, São Juda</w:t>
      </w:r>
      <w:r w:rsidR="00E33F5B">
        <w:t xml:space="preserve">s Tadeu, Gustavo Lopes do Couto; </w:t>
      </w:r>
      <w:r>
        <w:t xml:space="preserve"> Construção das pontes, nos córregos Aldeia, Machado e Gameleira saída para Natividade.</w:t>
      </w:r>
    </w:p>
    <w:p w14:paraId="60EDCF3A" w14:textId="7DC7068F" w:rsidR="007C5698" w:rsidRPr="005B2DBE" w:rsidRDefault="007C5698" w:rsidP="00E33F5B">
      <w:pPr>
        <w:spacing w:line="360" w:lineRule="auto"/>
        <w:ind w:firstLine="708"/>
        <w:jc w:val="both"/>
      </w:pPr>
      <w:r w:rsidRPr="007C5698">
        <w:t xml:space="preserve">Por essa razão, mostra-se justa a homenagem de atribuir o nome do Sr. </w:t>
      </w:r>
      <w:r w:rsidR="00E33F5B" w:rsidRPr="007C003F">
        <w:t xml:space="preserve">José </w:t>
      </w:r>
      <w:proofErr w:type="spellStart"/>
      <w:r w:rsidR="00E33F5B" w:rsidRPr="007C003F">
        <w:t>Deijaldo</w:t>
      </w:r>
      <w:proofErr w:type="spellEnd"/>
      <w:r w:rsidR="00E33F5B" w:rsidRPr="007C003F">
        <w:t xml:space="preserve"> Arruda</w:t>
      </w:r>
      <w:r w:rsidRPr="007C5698">
        <w:t xml:space="preserve"> à referida </w:t>
      </w:r>
      <w:r w:rsidR="00E33F5B">
        <w:t>rodovia</w:t>
      </w:r>
      <w:r w:rsidRPr="007C5698">
        <w:t xml:space="preserve">, haja vista que </w:t>
      </w:r>
      <w:r w:rsidR="00E33F5B">
        <w:t>o homenageado doou sua vida em prol do progresso da região e da melhoria da vida das pessoas que ali se estabeleceram</w:t>
      </w:r>
      <w:r w:rsidRPr="007C5698">
        <w:t>.</w:t>
      </w:r>
    </w:p>
    <w:p w14:paraId="1094E4C9" w14:textId="6578F3C6" w:rsidR="00A60F60" w:rsidRPr="005B2DBE" w:rsidRDefault="001D0D01" w:rsidP="00E33F5B">
      <w:pPr>
        <w:tabs>
          <w:tab w:val="left" w:pos="709"/>
        </w:tabs>
        <w:spacing w:line="360" w:lineRule="auto"/>
        <w:jc w:val="both"/>
      </w:pPr>
      <w:r w:rsidRPr="005B2DBE">
        <w:lastRenderedPageBreak/>
        <w:tab/>
        <w:t>Portanto, em face do exposto e, por entender que a medida se revela justa e oportuna, submeto o presente projeto ao processo legislativo, contando com a aquiescência dos nobres pares para que ao final, possa surtir seus efeitos em prol de toda a sociedade tocantinense</w:t>
      </w:r>
      <w:r w:rsidR="00A60F60" w:rsidRPr="005B2DBE">
        <w:t xml:space="preserve">. </w:t>
      </w:r>
    </w:p>
    <w:p w14:paraId="60BC3753" w14:textId="21546EC7" w:rsidR="00893604" w:rsidRPr="005B2DBE" w:rsidRDefault="00893604" w:rsidP="00E33F5B">
      <w:pPr>
        <w:spacing w:line="360" w:lineRule="auto"/>
        <w:jc w:val="both"/>
      </w:pPr>
    </w:p>
    <w:p w14:paraId="2FA366B6" w14:textId="77777777" w:rsidR="00C60B0F" w:rsidRPr="005B2DBE" w:rsidRDefault="00C60B0F" w:rsidP="00E42246">
      <w:pPr>
        <w:spacing w:line="360" w:lineRule="auto"/>
        <w:jc w:val="right"/>
      </w:pPr>
      <w:r w:rsidRPr="005B2DBE">
        <w:t xml:space="preserve"> </w:t>
      </w:r>
    </w:p>
    <w:p w14:paraId="2AA81BC0" w14:textId="049DB4C1" w:rsidR="006C2CEA" w:rsidRPr="005B2DBE" w:rsidRDefault="006C2CEA" w:rsidP="00721553">
      <w:pPr>
        <w:jc w:val="center"/>
      </w:pPr>
      <w:bookmarkStart w:id="1" w:name="_Hlk5027217"/>
      <w:r w:rsidRPr="005B2DBE">
        <w:t xml:space="preserve">Sala das Sessões, em </w:t>
      </w:r>
      <w:r w:rsidR="00E33F5B">
        <w:t>13</w:t>
      </w:r>
      <w:r w:rsidRPr="005B2DBE">
        <w:t xml:space="preserve"> de </w:t>
      </w:r>
      <w:r w:rsidR="00E33F5B">
        <w:t>fevereiro</w:t>
      </w:r>
      <w:r w:rsidR="005B2DBE">
        <w:t xml:space="preserve"> de 2023</w:t>
      </w:r>
      <w:r w:rsidRPr="005B2DBE">
        <w:t>.</w:t>
      </w:r>
      <w:bookmarkEnd w:id="1"/>
    </w:p>
    <w:p w14:paraId="0E3D611B" w14:textId="77777777" w:rsidR="00C60B0F" w:rsidRPr="00893604" w:rsidRDefault="00C60B0F" w:rsidP="00893604">
      <w:pPr>
        <w:jc w:val="right"/>
        <w:rPr>
          <w:rFonts w:ascii="Arial" w:hAnsi="Arial" w:cs="Arial"/>
          <w:bCs/>
        </w:rPr>
      </w:pPr>
      <w:r w:rsidRPr="006C2CEA">
        <w:rPr>
          <w:rFonts w:ascii="Arial" w:hAnsi="Arial" w:cs="Arial"/>
          <w:bCs/>
        </w:rPr>
        <w:t xml:space="preserve">       </w:t>
      </w:r>
    </w:p>
    <w:p w14:paraId="63C2FFCE" w14:textId="77777777" w:rsidR="00F13A28" w:rsidRPr="00F13A28" w:rsidRDefault="00AA0097" w:rsidP="00AA0097">
      <w:pPr>
        <w:jc w:val="center"/>
        <w:rPr>
          <w:rFonts w:ascii="Arial" w:hAnsi="Arial" w:cs="Arial"/>
        </w:rPr>
      </w:pPr>
      <w:r>
        <w:rPr>
          <w:b/>
          <w:noProof/>
        </w:rPr>
        <w:drawing>
          <wp:inline distT="0" distB="0" distL="0" distR="0" wp14:anchorId="0492F80E" wp14:editId="1542EA8F">
            <wp:extent cx="1943100" cy="1171575"/>
            <wp:effectExtent l="0" t="0" r="0" b="9525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A28" w:rsidRPr="00F13A28">
      <w:pgSz w:w="11906" w:h="16838"/>
      <w:pgMar w:top="1418" w:right="1134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AF"/>
    <w:rsid w:val="00045946"/>
    <w:rsid w:val="0007068B"/>
    <w:rsid w:val="001A1CF5"/>
    <w:rsid w:val="001D0D01"/>
    <w:rsid w:val="001E4E64"/>
    <w:rsid w:val="002B25C8"/>
    <w:rsid w:val="002C49C8"/>
    <w:rsid w:val="004F1266"/>
    <w:rsid w:val="0050635C"/>
    <w:rsid w:val="00555E65"/>
    <w:rsid w:val="005B2DBE"/>
    <w:rsid w:val="006C2CEA"/>
    <w:rsid w:val="00721553"/>
    <w:rsid w:val="007426C4"/>
    <w:rsid w:val="007937F5"/>
    <w:rsid w:val="007C003F"/>
    <w:rsid w:val="007C5698"/>
    <w:rsid w:val="00893604"/>
    <w:rsid w:val="00934516"/>
    <w:rsid w:val="009C6EAF"/>
    <w:rsid w:val="009D5BB6"/>
    <w:rsid w:val="00A17441"/>
    <w:rsid w:val="00A60F60"/>
    <w:rsid w:val="00AA0097"/>
    <w:rsid w:val="00B42817"/>
    <w:rsid w:val="00B44569"/>
    <w:rsid w:val="00BC63C9"/>
    <w:rsid w:val="00C03E21"/>
    <w:rsid w:val="00C60B0F"/>
    <w:rsid w:val="00C610C5"/>
    <w:rsid w:val="00E33F5B"/>
    <w:rsid w:val="00E42246"/>
    <w:rsid w:val="00EF6FC3"/>
    <w:rsid w:val="00F13A28"/>
    <w:rsid w:val="00FF61C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5C6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0B0F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rsid w:val="00C60B0F"/>
    <w:pPr>
      <w:ind w:left="3686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0B0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60B0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0B0F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0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09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0B0F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rsid w:val="00C60B0F"/>
    <w:pPr>
      <w:ind w:left="3686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0B0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60B0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0B0F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0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09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709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Lacerda Rocha Santos</dc:creator>
  <cp:lastModifiedBy>Luciele Roquete De Araujo</cp:lastModifiedBy>
  <cp:revision>16</cp:revision>
  <cp:lastPrinted>2022-11-29T14:52:00Z</cp:lastPrinted>
  <dcterms:created xsi:type="dcterms:W3CDTF">2022-02-15T13:10:00Z</dcterms:created>
  <dcterms:modified xsi:type="dcterms:W3CDTF">2023-02-13T20:53:00Z</dcterms:modified>
</cp:coreProperties>
</file>