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E86" w:rsidRPr="002D625A" w:rsidRDefault="008A2C59" w:rsidP="008A2C59">
      <w:pPr>
        <w:jc w:val="both"/>
        <w:rPr>
          <w:rFonts w:ascii="Bahnschrift Light" w:hAnsi="Bahnschrift Light"/>
          <w:b/>
        </w:rPr>
      </w:pPr>
      <w:bookmarkStart w:id="0" w:name="_GoBack"/>
      <w:bookmarkEnd w:id="0"/>
      <w:r w:rsidRPr="002D625A">
        <w:rPr>
          <w:rFonts w:ascii="Bahnschrift Light" w:hAnsi="Bahnschrift Light"/>
          <w:b/>
        </w:rPr>
        <w:t>EXCELENTISSIMO SENHOR PRESIDENTE DA ASSEMBLEIA LEGISLATIVA DO ESTADO DO TOCANTINS</w:t>
      </w:r>
    </w:p>
    <w:p w:rsidR="002D625A" w:rsidRPr="002D625A" w:rsidRDefault="002D625A" w:rsidP="008A2C59">
      <w:pPr>
        <w:jc w:val="both"/>
        <w:rPr>
          <w:rFonts w:ascii="Bahnschrift Light" w:hAnsi="Bahnschrift Light"/>
        </w:rPr>
      </w:pPr>
    </w:p>
    <w:p w:rsidR="002D625A" w:rsidRDefault="008A2C59" w:rsidP="002D625A">
      <w:pPr>
        <w:spacing w:line="240" w:lineRule="auto"/>
        <w:ind w:left="3969"/>
        <w:jc w:val="both"/>
        <w:rPr>
          <w:rFonts w:ascii="Bahnschrift Light" w:eastAsia="Times New Roman" w:hAnsi="Bahnschrift Light" w:cs="Arial"/>
          <w:i/>
          <w:iCs/>
          <w:color w:val="000000"/>
          <w:sz w:val="24"/>
          <w:szCs w:val="24"/>
          <w:lang w:eastAsia="pt-BR"/>
        </w:rPr>
      </w:pPr>
      <w:r w:rsidRPr="002D625A">
        <w:rPr>
          <w:rFonts w:ascii="Bahnschrift Light" w:eastAsia="Times New Roman" w:hAnsi="Bahnschrift Light" w:cs="Arial"/>
          <w:i/>
          <w:iCs/>
          <w:color w:val="000000"/>
          <w:sz w:val="24"/>
          <w:szCs w:val="24"/>
          <w:lang w:eastAsia="pt-BR"/>
        </w:rPr>
        <w:t xml:space="preserve">Requer, em regime de urgência, </w:t>
      </w:r>
      <w:r w:rsidR="002D625A">
        <w:rPr>
          <w:rFonts w:ascii="Bahnschrift Light" w:eastAsia="Times New Roman" w:hAnsi="Bahnschrift Light" w:cs="Arial"/>
          <w:i/>
          <w:iCs/>
          <w:color w:val="000000"/>
          <w:sz w:val="24"/>
          <w:szCs w:val="24"/>
          <w:lang w:eastAsia="pt-BR"/>
        </w:rPr>
        <w:t>envio de expediente ao Governador do Estado do Tocantins, com cópia ao Secretário da Fazenda do Estado do Tocantins, solicitando a instituição de Programa de Recuperação de Créditos Fiscais (REFIS), no ano de 2023.</w:t>
      </w:r>
    </w:p>
    <w:p w:rsidR="002D625A" w:rsidRDefault="002D625A" w:rsidP="008A2C59">
      <w:pPr>
        <w:spacing w:line="240" w:lineRule="auto"/>
        <w:ind w:firstLine="708"/>
        <w:jc w:val="right"/>
        <w:rPr>
          <w:rFonts w:ascii="Bahnschrift Light" w:eastAsia="Times New Roman" w:hAnsi="Bahnschrift Light" w:cs="Arial"/>
          <w:i/>
          <w:iCs/>
          <w:color w:val="000000"/>
          <w:sz w:val="24"/>
          <w:szCs w:val="24"/>
          <w:lang w:eastAsia="pt-BR"/>
        </w:rPr>
      </w:pPr>
    </w:p>
    <w:p w:rsidR="008A2C59" w:rsidRPr="002D625A" w:rsidRDefault="008A2C59" w:rsidP="008A2C59">
      <w:pPr>
        <w:spacing w:line="240" w:lineRule="auto"/>
        <w:ind w:firstLine="708"/>
        <w:jc w:val="right"/>
        <w:rPr>
          <w:rFonts w:ascii="Bahnschrift Light" w:eastAsia="Times New Roman" w:hAnsi="Bahnschrift Light" w:cs="Arial"/>
          <w:i/>
          <w:iCs/>
          <w:color w:val="000000"/>
          <w:sz w:val="24"/>
          <w:szCs w:val="24"/>
          <w:lang w:eastAsia="pt-BR"/>
        </w:rPr>
      </w:pPr>
    </w:p>
    <w:p w:rsidR="008A2C59" w:rsidRPr="00982B63" w:rsidRDefault="008A2C59" w:rsidP="00982B63">
      <w:pPr>
        <w:spacing w:before="100" w:beforeAutospacing="1" w:after="100" w:afterAutospacing="1" w:line="240" w:lineRule="auto"/>
        <w:ind w:firstLine="750"/>
        <w:jc w:val="both"/>
        <w:rPr>
          <w:rFonts w:ascii="Bahnschrift Light" w:eastAsia="Times New Roman" w:hAnsi="Bahnschrift Light" w:cs="Arial"/>
          <w:iCs/>
          <w:color w:val="000000"/>
          <w:sz w:val="24"/>
          <w:szCs w:val="24"/>
          <w:lang w:eastAsia="pt-BR"/>
        </w:rPr>
      </w:pPr>
      <w:r w:rsidRPr="00982B63">
        <w:rPr>
          <w:rFonts w:ascii="Bahnschrift Light" w:eastAsia="Times New Roman" w:hAnsi="Bahnschrift Light" w:cs="Arial"/>
          <w:color w:val="000000"/>
          <w:sz w:val="24"/>
          <w:szCs w:val="24"/>
          <w:lang w:eastAsia="pt-BR"/>
        </w:rPr>
        <w:t>O Deputado que o presente subscreve, vem, nos termos regimentais desta Augusta Casa de Leis, após anuência do Plenário, requerer à</w:t>
      </w:r>
      <w:r w:rsidR="00982B63" w:rsidRPr="00982B63">
        <w:rPr>
          <w:rFonts w:ascii="Bahnschrift Light" w:eastAsia="Times New Roman" w:hAnsi="Bahnschrift Light" w:cs="Arial"/>
          <w:color w:val="000000"/>
          <w:sz w:val="24"/>
          <w:szCs w:val="24"/>
          <w:lang w:eastAsia="pt-BR"/>
        </w:rPr>
        <w:t xml:space="preserve"> Vossa Excelência</w:t>
      </w:r>
      <w:r w:rsidR="00982B63">
        <w:rPr>
          <w:rFonts w:ascii="Bahnschrift Light" w:eastAsia="Times New Roman" w:hAnsi="Bahnschrift Light" w:cs="Arial"/>
          <w:color w:val="000000"/>
          <w:sz w:val="24"/>
          <w:szCs w:val="24"/>
          <w:lang w:eastAsia="pt-BR"/>
        </w:rPr>
        <w:t>,</w:t>
      </w:r>
      <w:r w:rsidR="00982B63" w:rsidRPr="00982B63">
        <w:rPr>
          <w:rFonts w:ascii="Bahnschrift Light" w:eastAsia="Times New Roman" w:hAnsi="Bahnschrift Light" w:cs="Arial"/>
          <w:color w:val="000000"/>
          <w:sz w:val="24"/>
          <w:szCs w:val="24"/>
          <w:lang w:eastAsia="pt-BR"/>
        </w:rPr>
        <w:t xml:space="preserve"> </w:t>
      </w:r>
      <w:r w:rsidR="00982B63" w:rsidRPr="00982B63">
        <w:rPr>
          <w:rFonts w:ascii="Bahnschrift Light" w:eastAsia="Times New Roman" w:hAnsi="Bahnschrift Light" w:cs="Arial"/>
          <w:iCs/>
          <w:color w:val="000000"/>
          <w:sz w:val="24"/>
          <w:szCs w:val="24"/>
          <w:lang w:eastAsia="pt-BR"/>
        </w:rPr>
        <w:t>em regime de urgência, envio de expediente ao Governador do Estado do Tocantins, com cópia ao Secretário da Fazenda do Estado do Tocantins, solicitando a instituição de Programa de Recuperação</w:t>
      </w:r>
      <w:r w:rsidR="00982B63">
        <w:rPr>
          <w:rFonts w:ascii="Bahnschrift Light" w:eastAsia="Times New Roman" w:hAnsi="Bahnschrift Light" w:cs="Arial"/>
          <w:iCs/>
          <w:color w:val="000000"/>
          <w:sz w:val="24"/>
          <w:szCs w:val="24"/>
          <w:lang w:eastAsia="pt-BR"/>
        </w:rPr>
        <w:t xml:space="preserve"> de Créditos Fiscais (REFIS), com a finalidade de regularizar créditos, constituídos ou não, inscritos ou não em Dívida Ativa, ajuizados ou não, </w:t>
      </w:r>
      <w:r w:rsidR="00541D14">
        <w:rPr>
          <w:rFonts w:ascii="Bahnschrift Light" w:eastAsia="Times New Roman" w:hAnsi="Bahnschrift Light" w:cs="Arial"/>
          <w:iCs/>
          <w:color w:val="000000"/>
          <w:sz w:val="24"/>
          <w:szCs w:val="24"/>
          <w:lang w:eastAsia="pt-BR"/>
        </w:rPr>
        <w:t>a</w:t>
      </w:r>
      <w:r w:rsidR="00982B63">
        <w:rPr>
          <w:rFonts w:ascii="Bahnschrift Light" w:eastAsia="Times New Roman" w:hAnsi="Bahnschrift Light" w:cs="Arial"/>
          <w:iCs/>
          <w:color w:val="000000"/>
          <w:sz w:val="24"/>
          <w:szCs w:val="24"/>
          <w:lang w:eastAsia="pt-BR"/>
        </w:rPr>
        <w:t xml:space="preserve"> fatos geradores </w:t>
      </w:r>
      <w:r w:rsidR="00541D14">
        <w:rPr>
          <w:rFonts w:ascii="Bahnschrift Light" w:eastAsia="Times New Roman" w:hAnsi="Bahnschrift Light" w:cs="Arial"/>
          <w:iCs/>
          <w:color w:val="000000"/>
          <w:sz w:val="24"/>
          <w:szCs w:val="24"/>
          <w:lang w:eastAsia="pt-BR"/>
        </w:rPr>
        <w:t>a ser designado pelo Poder Executivo</w:t>
      </w:r>
      <w:r w:rsidR="0070620E">
        <w:rPr>
          <w:rFonts w:ascii="Bahnschrift Light" w:eastAsia="Times New Roman" w:hAnsi="Bahnschrift Light" w:cs="Arial"/>
          <w:iCs/>
          <w:color w:val="000000"/>
          <w:sz w:val="24"/>
          <w:szCs w:val="24"/>
          <w:lang w:eastAsia="pt-BR"/>
        </w:rPr>
        <w:t xml:space="preserve"> de acordo com o planejamento e a conveniência</w:t>
      </w:r>
      <w:r w:rsidR="00541D14">
        <w:rPr>
          <w:rFonts w:ascii="Bahnschrift Light" w:eastAsia="Times New Roman" w:hAnsi="Bahnschrift Light" w:cs="Arial"/>
          <w:iCs/>
          <w:color w:val="000000"/>
          <w:sz w:val="24"/>
          <w:szCs w:val="24"/>
          <w:lang w:eastAsia="pt-BR"/>
        </w:rPr>
        <w:t xml:space="preserve"> para o presente ano de 2023, sob a finalidade de </w:t>
      </w:r>
      <w:r w:rsidR="00982B63">
        <w:rPr>
          <w:rFonts w:ascii="Bahnschrift Light" w:eastAsia="Times New Roman" w:hAnsi="Bahnschrift Light" w:cs="Arial"/>
          <w:iCs/>
          <w:color w:val="000000"/>
          <w:sz w:val="24"/>
          <w:szCs w:val="24"/>
          <w:lang w:eastAsia="pt-BR"/>
        </w:rPr>
        <w:t xml:space="preserve">redução de </w:t>
      </w:r>
      <w:r w:rsidR="0071322D">
        <w:rPr>
          <w:rFonts w:ascii="Bahnschrift Light" w:eastAsia="Times New Roman" w:hAnsi="Bahnschrift Light" w:cs="Arial"/>
          <w:iCs/>
          <w:color w:val="000000"/>
          <w:sz w:val="24"/>
          <w:szCs w:val="24"/>
          <w:lang w:eastAsia="pt-BR"/>
        </w:rPr>
        <w:t>penalidades e acréscimos legais, tudo isso em</w:t>
      </w:r>
      <w:r w:rsidRPr="002D625A">
        <w:rPr>
          <w:rFonts w:ascii="Bahnschrift Light" w:eastAsia="Times New Roman" w:hAnsi="Bahnschrift Light" w:cs="Arial"/>
          <w:color w:val="000000"/>
          <w:sz w:val="24"/>
          <w:szCs w:val="24"/>
          <w:lang w:eastAsia="pt-BR"/>
        </w:rPr>
        <w:t xml:space="preserve"> conformidade </w:t>
      </w:r>
      <w:r w:rsidR="0071322D">
        <w:rPr>
          <w:rFonts w:ascii="Bahnschrift Light" w:eastAsia="Times New Roman" w:hAnsi="Bahnschrift Light" w:cs="Arial"/>
          <w:color w:val="000000"/>
          <w:sz w:val="24"/>
          <w:szCs w:val="24"/>
          <w:lang w:eastAsia="pt-BR"/>
        </w:rPr>
        <w:t>com a justificativa a seguir apresentada</w:t>
      </w:r>
      <w:r w:rsidRPr="002D625A">
        <w:rPr>
          <w:rFonts w:ascii="Bahnschrift Light" w:eastAsia="Times New Roman" w:hAnsi="Bahnschrift Light" w:cs="Arial"/>
          <w:color w:val="000000"/>
          <w:sz w:val="24"/>
          <w:szCs w:val="24"/>
          <w:lang w:eastAsia="pt-BR"/>
        </w:rPr>
        <w:t>.</w:t>
      </w:r>
    </w:p>
    <w:p w:rsidR="008A2C59" w:rsidRPr="002D625A" w:rsidRDefault="008A2C59" w:rsidP="0071322D">
      <w:pPr>
        <w:spacing w:before="567" w:after="100" w:afterAutospacing="1" w:line="240" w:lineRule="auto"/>
        <w:jc w:val="center"/>
        <w:outlineLvl w:val="2"/>
        <w:rPr>
          <w:rFonts w:ascii="Bahnschrift Light" w:eastAsia="Times New Roman" w:hAnsi="Bahnschrift Light" w:cs="Arial"/>
          <w:b/>
          <w:bCs/>
          <w:color w:val="000000"/>
          <w:sz w:val="24"/>
          <w:szCs w:val="24"/>
          <w:lang w:eastAsia="pt-BR"/>
        </w:rPr>
      </w:pPr>
      <w:r w:rsidRPr="002D625A">
        <w:rPr>
          <w:rFonts w:ascii="Bahnschrift Light" w:eastAsia="Times New Roman" w:hAnsi="Bahnschrift Light" w:cs="Arial"/>
          <w:b/>
          <w:bCs/>
          <w:color w:val="000000"/>
          <w:sz w:val="24"/>
          <w:szCs w:val="24"/>
          <w:lang w:eastAsia="pt-BR"/>
        </w:rPr>
        <w:t>JUSTIFICATIVA</w:t>
      </w:r>
    </w:p>
    <w:p w:rsidR="008A2C59" w:rsidRDefault="00982B63" w:rsidP="00D33A4F">
      <w:pPr>
        <w:spacing w:before="100" w:beforeAutospacing="1" w:after="100" w:afterAutospacing="1" w:line="240" w:lineRule="auto"/>
        <w:ind w:firstLine="426"/>
        <w:jc w:val="both"/>
        <w:rPr>
          <w:rFonts w:ascii="Bahnschrift Light" w:eastAsia="Times New Roman" w:hAnsi="Bahnschrift Light" w:cs="Arial"/>
          <w:color w:val="000000"/>
          <w:sz w:val="24"/>
          <w:szCs w:val="24"/>
          <w:lang w:eastAsia="pt-BR"/>
        </w:rPr>
      </w:pPr>
      <w:r>
        <w:rPr>
          <w:rFonts w:ascii="Bahnschrift Light" w:eastAsia="Times New Roman" w:hAnsi="Bahnschrift Light" w:cs="Arial"/>
          <w:color w:val="000000"/>
          <w:sz w:val="24"/>
          <w:szCs w:val="24"/>
          <w:lang w:eastAsia="pt-BR"/>
        </w:rPr>
        <w:t xml:space="preserve">O ano de 2023 carrega consigo </w:t>
      </w:r>
      <w:r w:rsidR="00D33A4F">
        <w:rPr>
          <w:rFonts w:ascii="Bahnschrift Light" w:eastAsia="Times New Roman" w:hAnsi="Bahnschrift Light" w:cs="Arial"/>
          <w:color w:val="000000"/>
          <w:sz w:val="24"/>
          <w:szCs w:val="24"/>
          <w:lang w:eastAsia="pt-BR"/>
        </w:rPr>
        <w:t>um cenário econômico desafiador para a economia brasileira, e não diferente para o Estado do Tocantins.</w:t>
      </w:r>
    </w:p>
    <w:p w:rsidR="00D33A4F" w:rsidRDefault="00D33A4F" w:rsidP="00D33A4F">
      <w:pPr>
        <w:spacing w:before="100" w:beforeAutospacing="1" w:after="100" w:afterAutospacing="1" w:line="240" w:lineRule="auto"/>
        <w:ind w:firstLine="426"/>
        <w:jc w:val="both"/>
        <w:rPr>
          <w:rFonts w:ascii="Bahnschrift Light" w:eastAsia="Times New Roman" w:hAnsi="Bahnschrift Light" w:cs="Arial"/>
          <w:color w:val="000000"/>
          <w:sz w:val="24"/>
          <w:szCs w:val="24"/>
          <w:lang w:eastAsia="pt-BR"/>
        </w:rPr>
      </w:pPr>
      <w:r>
        <w:rPr>
          <w:rFonts w:ascii="Bahnschrift Light" w:eastAsia="Times New Roman" w:hAnsi="Bahnschrift Light" w:cs="Arial"/>
          <w:color w:val="000000"/>
          <w:sz w:val="24"/>
          <w:szCs w:val="24"/>
          <w:lang w:eastAsia="pt-BR"/>
        </w:rPr>
        <w:t>Dados do Boletim Focus de fevereiro de 2023 revelam queda na previsão de crescimento da economia brasileira (0,79% para 0,76%) e aumento da inflação, com a subida do Índice Nacional de Preços do Consumidor Amplo (IPCA), variando de 5,78% para 5,79%, previsão acima da meta de inflação perseguida pelo Banco Central, que é de 3,25% para este ano, ensejando num amargo remédio pelo Comitê de Política Monetária (Copom): uma taxa de juros de 13,75%.</w:t>
      </w:r>
    </w:p>
    <w:p w:rsidR="00D33A4F" w:rsidRDefault="00D33A4F" w:rsidP="00D33A4F">
      <w:pPr>
        <w:spacing w:before="100" w:beforeAutospacing="1" w:after="100" w:afterAutospacing="1" w:line="240" w:lineRule="auto"/>
        <w:ind w:firstLine="426"/>
        <w:jc w:val="both"/>
        <w:rPr>
          <w:rFonts w:ascii="Bahnschrift Light" w:eastAsia="Times New Roman" w:hAnsi="Bahnschrift Light" w:cs="Arial"/>
          <w:color w:val="000000"/>
          <w:sz w:val="24"/>
          <w:szCs w:val="24"/>
          <w:lang w:eastAsia="pt-BR"/>
        </w:rPr>
      </w:pPr>
      <w:r>
        <w:rPr>
          <w:rFonts w:ascii="Bahnschrift Light" w:eastAsia="Times New Roman" w:hAnsi="Bahnschrift Light" w:cs="Arial"/>
          <w:color w:val="000000"/>
          <w:sz w:val="24"/>
          <w:szCs w:val="24"/>
          <w:lang w:eastAsia="pt-BR"/>
        </w:rPr>
        <w:lastRenderedPageBreak/>
        <w:t>Em âmbito Estadual, dados da Federação da Indústria do Estado do Tocantins – FIETO, revelam que o ano de 2023 inicia com produção industrial desaquecida com redução no número de empregados.</w:t>
      </w:r>
      <w:r>
        <w:rPr>
          <w:rStyle w:val="Refdenotaderodap"/>
          <w:rFonts w:ascii="Bahnschrift Light" w:eastAsia="Times New Roman" w:hAnsi="Bahnschrift Light" w:cs="Arial"/>
          <w:color w:val="000000"/>
          <w:sz w:val="24"/>
          <w:szCs w:val="24"/>
          <w:lang w:eastAsia="pt-BR"/>
        </w:rPr>
        <w:footnoteReference w:id="1"/>
      </w:r>
    </w:p>
    <w:p w:rsidR="0071322D" w:rsidRPr="002D625A" w:rsidRDefault="0071322D" w:rsidP="00D33A4F">
      <w:pPr>
        <w:spacing w:before="100" w:beforeAutospacing="1" w:after="100" w:afterAutospacing="1" w:line="240" w:lineRule="auto"/>
        <w:ind w:firstLine="426"/>
        <w:jc w:val="both"/>
        <w:rPr>
          <w:rFonts w:ascii="Bahnschrift Light" w:eastAsia="Times New Roman" w:hAnsi="Bahnschrift Light" w:cs="Arial"/>
          <w:color w:val="000000"/>
          <w:sz w:val="24"/>
          <w:szCs w:val="24"/>
          <w:lang w:eastAsia="pt-BR"/>
        </w:rPr>
      </w:pPr>
      <w:r>
        <w:rPr>
          <w:rFonts w:ascii="Bahnschrift Light" w:eastAsia="Times New Roman" w:hAnsi="Bahnschrift Light" w:cs="Arial"/>
          <w:color w:val="000000"/>
          <w:sz w:val="24"/>
          <w:szCs w:val="24"/>
          <w:lang w:eastAsia="pt-BR"/>
        </w:rPr>
        <w:t>Dessa forma, a instituição de Programa de Recuperação de Crédito no âmbito do Estado do Tocantins é capaz de alcançar dúplice função: estímulo para a iniciativa privada e incremento arrecadatório frente à crescente demanda de gasto público.</w:t>
      </w:r>
    </w:p>
    <w:p w:rsidR="00542D01" w:rsidRDefault="008A2C59" w:rsidP="00542D01">
      <w:pPr>
        <w:spacing w:before="100" w:beforeAutospacing="1" w:after="100" w:afterAutospacing="1" w:line="240" w:lineRule="auto"/>
        <w:ind w:firstLine="750"/>
        <w:jc w:val="both"/>
        <w:rPr>
          <w:rFonts w:ascii="Bahnschrift Light" w:eastAsia="Times New Roman" w:hAnsi="Bahnschrift Light" w:cs="Arial"/>
          <w:i/>
          <w:iCs/>
          <w:color w:val="000000"/>
          <w:sz w:val="24"/>
          <w:szCs w:val="24"/>
          <w:lang w:eastAsia="pt-BR"/>
        </w:rPr>
      </w:pPr>
      <w:r w:rsidRPr="002D625A">
        <w:rPr>
          <w:rFonts w:ascii="Bahnschrift Light" w:eastAsia="Times New Roman" w:hAnsi="Bahnschrift Light" w:cs="Arial"/>
          <w:color w:val="000000"/>
          <w:sz w:val="24"/>
          <w:szCs w:val="24"/>
          <w:lang w:eastAsia="pt-BR"/>
        </w:rPr>
        <w:t>Pelo exposto, justifica-se, desse modo, a urgência e a apresentação deste requerimento, que solicit</w:t>
      </w:r>
      <w:r w:rsidR="00541D14">
        <w:rPr>
          <w:rFonts w:ascii="Bahnschrift Light" w:eastAsia="Times New Roman" w:hAnsi="Bahnschrift Light" w:cs="Arial"/>
          <w:color w:val="000000"/>
          <w:sz w:val="24"/>
          <w:szCs w:val="24"/>
          <w:lang w:eastAsia="pt-BR"/>
        </w:rPr>
        <w:t>o</w:t>
      </w:r>
      <w:r w:rsidRPr="002D625A">
        <w:rPr>
          <w:rFonts w:ascii="Bahnschrift Light" w:eastAsia="Times New Roman" w:hAnsi="Bahnschrift Light" w:cs="Arial"/>
          <w:color w:val="000000"/>
          <w:sz w:val="24"/>
          <w:szCs w:val="24"/>
          <w:lang w:eastAsia="pt-BR"/>
        </w:rPr>
        <w:t xml:space="preserve"> </w:t>
      </w:r>
      <w:r w:rsidR="00542D01" w:rsidRPr="00542D01">
        <w:rPr>
          <w:rFonts w:ascii="Bahnschrift Light" w:eastAsia="Times New Roman" w:hAnsi="Bahnschrift Light" w:cs="Arial"/>
          <w:i/>
          <w:iCs/>
          <w:color w:val="000000"/>
          <w:sz w:val="24"/>
          <w:szCs w:val="24"/>
          <w:lang w:eastAsia="pt-BR"/>
        </w:rPr>
        <w:t xml:space="preserve">em regime de urgência, </w:t>
      </w:r>
      <w:r w:rsidR="00541D14">
        <w:rPr>
          <w:rFonts w:ascii="Bahnschrift Light" w:eastAsia="Times New Roman" w:hAnsi="Bahnschrift Light" w:cs="Arial"/>
          <w:i/>
          <w:iCs/>
          <w:color w:val="000000"/>
          <w:sz w:val="24"/>
          <w:szCs w:val="24"/>
          <w:lang w:eastAsia="pt-BR"/>
        </w:rPr>
        <w:t xml:space="preserve">com o </w:t>
      </w:r>
      <w:r w:rsidR="00542D01" w:rsidRPr="00542D01">
        <w:rPr>
          <w:rFonts w:ascii="Bahnschrift Light" w:eastAsia="Times New Roman" w:hAnsi="Bahnschrift Light" w:cs="Arial"/>
          <w:i/>
          <w:iCs/>
          <w:color w:val="000000"/>
          <w:sz w:val="24"/>
          <w:szCs w:val="24"/>
          <w:lang w:eastAsia="pt-BR"/>
        </w:rPr>
        <w:t xml:space="preserve">envio de expediente ao Governador do Estado do Tocantins, com cópia ao Secretário da Fazenda do Estado do Tocantins, solicitando a instituição de Programa de Recuperação de Créditos Fiscais (REFIS), </w:t>
      </w:r>
      <w:r w:rsidR="00AB3142" w:rsidRPr="00731C46">
        <w:rPr>
          <w:rFonts w:ascii="Bahnschrift Light" w:eastAsia="Times New Roman" w:hAnsi="Bahnschrift Light" w:cs="Arial"/>
          <w:i/>
          <w:iCs/>
          <w:color w:val="000000"/>
          <w:sz w:val="24"/>
          <w:szCs w:val="24"/>
          <w:lang w:eastAsia="pt-BR"/>
        </w:rPr>
        <w:t>de acordo com o planejamento e a conveniência</w:t>
      </w:r>
      <w:r w:rsidR="00AB3142" w:rsidRPr="00542D01">
        <w:rPr>
          <w:rFonts w:ascii="Bahnschrift Light" w:eastAsia="Times New Roman" w:hAnsi="Bahnschrift Light" w:cs="Arial"/>
          <w:i/>
          <w:iCs/>
          <w:color w:val="000000"/>
          <w:sz w:val="24"/>
          <w:szCs w:val="24"/>
          <w:lang w:eastAsia="pt-BR"/>
        </w:rPr>
        <w:t xml:space="preserve"> </w:t>
      </w:r>
      <w:r w:rsidR="00731C46">
        <w:rPr>
          <w:rFonts w:ascii="Bahnschrift Light" w:eastAsia="Times New Roman" w:hAnsi="Bahnschrift Light" w:cs="Arial"/>
          <w:i/>
          <w:iCs/>
          <w:color w:val="000000"/>
          <w:sz w:val="24"/>
          <w:szCs w:val="24"/>
          <w:lang w:eastAsia="pt-BR"/>
        </w:rPr>
        <w:t xml:space="preserve">do Poder Executivo, </w:t>
      </w:r>
      <w:r w:rsidR="00542D01" w:rsidRPr="00542D01">
        <w:rPr>
          <w:rFonts w:ascii="Bahnschrift Light" w:eastAsia="Times New Roman" w:hAnsi="Bahnschrift Light" w:cs="Arial"/>
          <w:i/>
          <w:iCs/>
          <w:color w:val="000000"/>
          <w:sz w:val="24"/>
          <w:szCs w:val="24"/>
          <w:lang w:eastAsia="pt-BR"/>
        </w:rPr>
        <w:t>no ano de 2023.</w:t>
      </w:r>
    </w:p>
    <w:p w:rsidR="0071322D" w:rsidRDefault="0071322D" w:rsidP="00542D01">
      <w:pPr>
        <w:spacing w:before="100" w:beforeAutospacing="1" w:after="100" w:afterAutospacing="1" w:line="240" w:lineRule="auto"/>
        <w:ind w:firstLine="750"/>
        <w:jc w:val="both"/>
        <w:rPr>
          <w:rFonts w:ascii="Bahnschrift Light" w:eastAsia="Times New Roman" w:hAnsi="Bahnschrift Light" w:cs="Arial"/>
          <w:iCs/>
          <w:color w:val="000000"/>
          <w:sz w:val="24"/>
          <w:szCs w:val="24"/>
          <w:lang w:eastAsia="pt-BR"/>
        </w:rPr>
      </w:pPr>
      <w:r>
        <w:rPr>
          <w:rFonts w:ascii="Bahnschrift Light" w:eastAsia="Times New Roman" w:hAnsi="Bahnschrift Light" w:cs="Arial"/>
          <w:iCs/>
          <w:color w:val="000000"/>
          <w:sz w:val="24"/>
          <w:szCs w:val="24"/>
          <w:lang w:eastAsia="pt-BR"/>
        </w:rPr>
        <w:t>Palmas, 27 de fevereiro de 2023</w:t>
      </w:r>
      <w:r w:rsidR="00B12ED7">
        <w:rPr>
          <w:rFonts w:ascii="Bahnschrift Light" w:eastAsia="Times New Roman" w:hAnsi="Bahnschrift Light" w:cs="Arial"/>
          <w:iCs/>
          <w:color w:val="000000"/>
          <w:sz w:val="24"/>
          <w:szCs w:val="24"/>
          <w:lang w:eastAsia="pt-BR"/>
        </w:rPr>
        <w:t>.</w:t>
      </w:r>
    </w:p>
    <w:p w:rsidR="0071322D" w:rsidRDefault="0071322D" w:rsidP="00542D01">
      <w:pPr>
        <w:spacing w:before="100" w:beforeAutospacing="1" w:after="100" w:afterAutospacing="1" w:line="240" w:lineRule="auto"/>
        <w:ind w:firstLine="750"/>
        <w:jc w:val="both"/>
        <w:rPr>
          <w:rFonts w:ascii="Bahnschrift Light" w:eastAsia="Times New Roman" w:hAnsi="Bahnschrift Light" w:cs="Arial"/>
          <w:iCs/>
          <w:color w:val="000000"/>
          <w:sz w:val="24"/>
          <w:szCs w:val="24"/>
          <w:lang w:eastAsia="pt-BR"/>
        </w:rPr>
      </w:pPr>
    </w:p>
    <w:p w:rsidR="0071322D" w:rsidRDefault="0071322D" w:rsidP="00542D01">
      <w:pPr>
        <w:spacing w:before="100" w:beforeAutospacing="1" w:after="100" w:afterAutospacing="1" w:line="240" w:lineRule="auto"/>
        <w:ind w:firstLine="750"/>
        <w:jc w:val="both"/>
        <w:rPr>
          <w:rFonts w:ascii="Bahnschrift Light" w:eastAsia="Times New Roman" w:hAnsi="Bahnschrift Light" w:cs="Arial"/>
          <w:iCs/>
          <w:color w:val="000000"/>
          <w:sz w:val="24"/>
          <w:szCs w:val="24"/>
          <w:lang w:eastAsia="pt-BR"/>
        </w:rPr>
      </w:pPr>
    </w:p>
    <w:p w:rsidR="0071322D" w:rsidRPr="0071322D" w:rsidRDefault="0071322D" w:rsidP="0071322D">
      <w:pPr>
        <w:spacing w:before="100" w:beforeAutospacing="1" w:after="100" w:afterAutospacing="1" w:line="240" w:lineRule="auto"/>
        <w:ind w:firstLine="750"/>
        <w:jc w:val="center"/>
        <w:rPr>
          <w:rFonts w:ascii="Bahnschrift Light" w:eastAsia="Times New Roman" w:hAnsi="Bahnschrift Light" w:cs="Arial"/>
          <w:b/>
          <w:iCs/>
          <w:color w:val="000000"/>
          <w:sz w:val="24"/>
          <w:szCs w:val="24"/>
          <w:lang w:eastAsia="pt-BR"/>
        </w:rPr>
      </w:pPr>
      <w:r w:rsidRPr="0071322D">
        <w:rPr>
          <w:rFonts w:ascii="Bahnschrift Light" w:eastAsia="Times New Roman" w:hAnsi="Bahnschrift Light" w:cs="Arial"/>
          <w:b/>
          <w:iCs/>
          <w:color w:val="000000"/>
          <w:sz w:val="24"/>
          <w:szCs w:val="24"/>
          <w:lang w:eastAsia="pt-BR"/>
        </w:rPr>
        <w:t>Deputado Eduardo Mantoan</w:t>
      </w:r>
    </w:p>
    <w:p w:rsidR="008A2C59" w:rsidRPr="002D625A" w:rsidRDefault="008A2C59" w:rsidP="00542D01">
      <w:pPr>
        <w:spacing w:before="100" w:beforeAutospacing="1" w:after="100" w:afterAutospacing="1" w:line="240" w:lineRule="auto"/>
        <w:ind w:firstLine="750"/>
        <w:jc w:val="both"/>
        <w:rPr>
          <w:rFonts w:ascii="Bahnschrift Light" w:hAnsi="Bahnschrift Light"/>
        </w:rPr>
      </w:pPr>
    </w:p>
    <w:sectPr w:rsidR="008A2C59" w:rsidRPr="002D625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13CB" w:rsidRDefault="00F313CB" w:rsidP="008A2C59">
      <w:pPr>
        <w:spacing w:after="0" w:line="240" w:lineRule="auto"/>
      </w:pPr>
      <w:r>
        <w:separator/>
      </w:r>
    </w:p>
  </w:endnote>
  <w:endnote w:type="continuationSeparator" w:id="0">
    <w:p w:rsidR="00F313CB" w:rsidRDefault="00F313CB" w:rsidP="008A2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13CB" w:rsidRDefault="00F313CB" w:rsidP="008A2C59">
      <w:pPr>
        <w:spacing w:after="0" w:line="240" w:lineRule="auto"/>
      </w:pPr>
      <w:r>
        <w:separator/>
      </w:r>
    </w:p>
  </w:footnote>
  <w:footnote w:type="continuationSeparator" w:id="0">
    <w:p w:rsidR="00F313CB" w:rsidRDefault="00F313CB" w:rsidP="008A2C59">
      <w:pPr>
        <w:spacing w:after="0" w:line="240" w:lineRule="auto"/>
      </w:pPr>
      <w:r>
        <w:continuationSeparator/>
      </w:r>
    </w:p>
  </w:footnote>
  <w:footnote w:id="1">
    <w:p w:rsidR="00D33A4F" w:rsidRDefault="00D33A4F">
      <w:pPr>
        <w:pStyle w:val="Textodenotaderodap"/>
      </w:pPr>
      <w:r>
        <w:rPr>
          <w:rStyle w:val="Refdenotaderodap"/>
        </w:rPr>
        <w:footnoteRef/>
      </w:r>
      <w:r>
        <w:t xml:space="preserve"> Sondagem Industrial – Nº 63 - FIETO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2C59" w:rsidRDefault="008A2C59" w:rsidP="008A2C59">
    <w:pPr>
      <w:pStyle w:val="Cabealho"/>
      <w:jc w:val="center"/>
    </w:pPr>
    <w:r w:rsidRPr="00842C7C">
      <w:rPr>
        <w:rFonts w:ascii="Arial" w:hAnsi="Arial" w:cs="Arial"/>
        <w:noProof/>
        <w:lang w:eastAsia="pt-BR"/>
      </w:rPr>
      <w:drawing>
        <wp:inline distT="0" distB="0" distL="0" distR="0">
          <wp:extent cx="2317750" cy="1435100"/>
          <wp:effectExtent l="0" t="0" r="635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7750" cy="1435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C59"/>
    <w:rsid w:val="002956BB"/>
    <w:rsid w:val="002D625A"/>
    <w:rsid w:val="00537E86"/>
    <w:rsid w:val="00541D14"/>
    <w:rsid w:val="00542D01"/>
    <w:rsid w:val="0070620E"/>
    <w:rsid w:val="0071322D"/>
    <w:rsid w:val="00731C46"/>
    <w:rsid w:val="00864886"/>
    <w:rsid w:val="008A2C59"/>
    <w:rsid w:val="009273D7"/>
    <w:rsid w:val="00982B63"/>
    <w:rsid w:val="009E3FB6"/>
    <w:rsid w:val="00AB3142"/>
    <w:rsid w:val="00B12ED7"/>
    <w:rsid w:val="00B9383F"/>
    <w:rsid w:val="00D33A4F"/>
    <w:rsid w:val="00DD1E04"/>
    <w:rsid w:val="00F313CB"/>
    <w:rsid w:val="00F9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321883-CD3B-48E2-A4A7-1D78FE069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A2C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A2C59"/>
  </w:style>
  <w:style w:type="paragraph" w:styleId="Rodap">
    <w:name w:val="footer"/>
    <w:basedOn w:val="Normal"/>
    <w:link w:val="RodapChar"/>
    <w:uiPriority w:val="99"/>
    <w:unhideWhenUsed/>
    <w:rsid w:val="008A2C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A2C59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33A4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33A4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33A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4F3E6-7AF1-47E3-8692-E4C37428A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Rolf Vidal</dc:creator>
  <cp:keywords/>
  <dc:description/>
  <cp:lastModifiedBy>mantoan</cp:lastModifiedBy>
  <cp:revision>2</cp:revision>
  <dcterms:created xsi:type="dcterms:W3CDTF">2023-03-01T14:52:00Z</dcterms:created>
  <dcterms:modified xsi:type="dcterms:W3CDTF">2023-03-01T14:52:00Z</dcterms:modified>
</cp:coreProperties>
</file>