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A354D" w14:textId="77777777" w:rsidR="00C60B0F" w:rsidRDefault="006F31AF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pict w14:anchorId="4ADC6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9pt;margin-top:-.15pt;width:60.3pt;height:1in;z-index:251659264;visibility:visible;mso-wrap-edited:f">
            <v:imagedata r:id="rId5" o:title=""/>
            <w10:wrap type="topAndBottom"/>
          </v:shape>
          <o:OLEObject Type="Embed" ProgID="Word.Picture.8" ShapeID="_x0000_s1027" DrawAspect="Content" ObjectID="_1739797593" r:id="rId6"/>
        </w:pict>
      </w:r>
      <w:r w:rsidR="00C60B0F">
        <w:rPr>
          <w:rFonts w:ascii="Calibri" w:hAnsi="Calibri" w:cs="Arial"/>
          <w:b/>
          <w:sz w:val="28"/>
          <w:szCs w:val="28"/>
        </w:rPr>
        <w:t>ESTADO DO TOCANTINS</w:t>
      </w:r>
    </w:p>
    <w:p w14:paraId="36EB9CCC" w14:textId="77777777" w:rsidR="00C60B0F" w:rsidRDefault="00C60B0F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14:paraId="07EAFF13" w14:textId="77777777" w:rsidR="006C2CEA" w:rsidRDefault="006C2CEA" w:rsidP="00C60B0F">
      <w:pPr>
        <w:jc w:val="center"/>
        <w:rPr>
          <w:rFonts w:ascii="Calibri" w:hAnsi="Calibri" w:cs="Arial"/>
          <w:b/>
          <w:sz w:val="28"/>
          <w:szCs w:val="28"/>
        </w:rPr>
      </w:pPr>
    </w:p>
    <w:p w14:paraId="4A587FF9" w14:textId="77777777" w:rsidR="0050635C" w:rsidRDefault="0050635C" w:rsidP="0050635C">
      <w:pPr>
        <w:jc w:val="both"/>
      </w:pPr>
      <w:r w:rsidRPr="00314114">
        <w:t xml:space="preserve">EXCELENTÍSSIMO SENHOR PRESIDENTE DA ASSEMBLEIA LEGISLATIVA DO ESTADO DO TOCANTINS </w:t>
      </w:r>
    </w:p>
    <w:p w14:paraId="47C18AA1" w14:textId="77777777" w:rsidR="0050635C" w:rsidRPr="00314114" w:rsidRDefault="0050635C" w:rsidP="0050635C">
      <w:pPr>
        <w:jc w:val="both"/>
      </w:pPr>
    </w:p>
    <w:p w14:paraId="5D4841E2" w14:textId="22BB285D" w:rsidR="00C60B0F" w:rsidRPr="0050635C" w:rsidRDefault="0050635C" w:rsidP="0050635C">
      <w:pPr>
        <w:pStyle w:val="Ttulo1"/>
        <w:rPr>
          <w:rFonts w:ascii="Times New Roman" w:hAnsi="Times New Roman"/>
          <w:b w:val="0"/>
          <w:szCs w:val="24"/>
          <w:lang w:eastAsia="pt-BR"/>
        </w:rPr>
      </w:pPr>
      <w:r w:rsidRPr="0050635C">
        <w:rPr>
          <w:rFonts w:ascii="Times New Roman" w:hAnsi="Times New Roman"/>
          <w:b w:val="0"/>
          <w:szCs w:val="24"/>
          <w:lang w:eastAsia="pt-BR"/>
        </w:rPr>
        <w:t>PROJETO DE LEI N º_______/2023</w:t>
      </w:r>
    </w:p>
    <w:p w14:paraId="02CB8808" w14:textId="77777777" w:rsidR="00C60B0F" w:rsidRPr="0050635C" w:rsidRDefault="00C60B0F" w:rsidP="00AA0097">
      <w:pPr>
        <w:pStyle w:val="Recuodecorpodetexto3"/>
        <w:ind w:left="0"/>
        <w:rPr>
          <w:rFonts w:ascii="Times New Roman" w:hAnsi="Times New Roman"/>
          <w:b/>
          <w:bCs/>
          <w:caps/>
          <w:szCs w:val="24"/>
        </w:rPr>
      </w:pPr>
    </w:p>
    <w:p w14:paraId="552E5294" w14:textId="46B9D531" w:rsidR="00C60B0F" w:rsidRPr="0050635C" w:rsidRDefault="00B72AF3" w:rsidP="00AA0097">
      <w:pPr>
        <w:pStyle w:val="Recuodecorpodetexto3"/>
        <w:spacing w:line="360" w:lineRule="auto"/>
        <w:ind w:left="5102"/>
        <w:rPr>
          <w:rFonts w:ascii="Times New Roman" w:hAnsi="Times New Roman"/>
          <w:szCs w:val="24"/>
        </w:rPr>
      </w:pPr>
      <w:r w:rsidRPr="00B72AF3">
        <w:rPr>
          <w:rFonts w:ascii="Times New Roman" w:hAnsi="Times New Roman"/>
          <w:szCs w:val="24"/>
        </w:rPr>
        <w:t xml:space="preserve">Confere o Título de “Capital do </w:t>
      </w:r>
      <w:proofErr w:type="spellStart"/>
      <w:r w:rsidRPr="00B72AF3">
        <w:rPr>
          <w:rFonts w:ascii="Times New Roman" w:hAnsi="Times New Roman"/>
          <w:szCs w:val="24"/>
        </w:rPr>
        <w:t>M</w:t>
      </w:r>
      <w:r w:rsidR="002831C0">
        <w:rPr>
          <w:rFonts w:ascii="Times New Roman" w:hAnsi="Times New Roman"/>
          <w:szCs w:val="24"/>
        </w:rPr>
        <w:t>atopiba</w:t>
      </w:r>
      <w:proofErr w:type="spellEnd"/>
      <w:r w:rsidRPr="00B72AF3">
        <w:rPr>
          <w:rFonts w:ascii="Times New Roman" w:hAnsi="Times New Roman"/>
          <w:szCs w:val="24"/>
        </w:rPr>
        <w:t>” à cidade</w:t>
      </w:r>
      <w:r>
        <w:rPr>
          <w:rFonts w:ascii="Times New Roman" w:hAnsi="Times New Roman"/>
          <w:szCs w:val="24"/>
        </w:rPr>
        <w:t xml:space="preserve"> de</w:t>
      </w:r>
      <w:r w:rsidRPr="00B72AF3">
        <w:rPr>
          <w:rFonts w:ascii="Times New Roman" w:hAnsi="Times New Roman"/>
          <w:szCs w:val="24"/>
        </w:rPr>
        <w:t xml:space="preserve"> Porto Nacional, no Estado do Tocantins</w:t>
      </w:r>
      <w:r w:rsidR="007C003F" w:rsidRPr="007C003F">
        <w:rPr>
          <w:rFonts w:ascii="Times New Roman" w:hAnsi="Times New Roman"/>
          <w:szCs w:val="24"/>
        </w:rPr>
        <w:t>.</w:t>
      </w:r>
    </w:p>
    <w:p w14:paraId="6D22D008" w14:textId="77777777" w:rsidR="006C2CEA" w:rsidRDefault="006C2CEA" w:rsidP="00AA009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B93B2B2" w14:textId="77777777" w:rsidR="00C60B0F" w:rsidRPr="0050635C" w:rsidRDefault="00C60B0F" w:rsidP="00E33F5B">
      <w:pPr>
        <w:spacing w:line="360" w:lineRule="auto"/>
        <w:ind w:left="426" w:firstLine="283"/>
        <w:jc w:val="both"/>
        <w:rPr>
          <w:b/>
        </w:rPr>
      </w:pPr>
      <w:r w:rsidRPr="0050635C">
        <w:rPr>
          <w:b/>
        </w:rPr>
        <w:t>A ASSEMBLEIA LEGISLATIVA DO ESTADO DO TOCANTINS decreta:</w:t>
      </w:r>
    </w:p>
    <w:p w14:paraId="1C3B572B" w14:textId="77777777" w:rsidR="00C60B0F" w:rsidRPr="005A774B" w:rsidRDefault="00C60B0F" w:rsidP="00AA0097">
      <w:pPr>
        <w:pStyle w:val="Default"/>
        <w:ind w:firstLine="1134"/>
        <w:jc w:val="both"/>
        <w:rPr>
          <w:rFonts w:ascii="Arial" w:hAnsi="Arial" w:cs="Arial"/>
          <w:bCs/>
        </w:rPr>
      </w:pPr>
    </w:p>
    <w:p w14:paraId="2B8BD3E1" w14:textId="77777777" w:rsidR="00C60B0F" w:rsidRPr="00E06EEE" w:rsidRDefault="00C60B0F" w:rsidP="00E33F5B">
      <w:pPr>
        <w:pStyle w:val="Default"/>
        <w:ind w:firstLine="1134"/>
        <w:jc w:val="both"/>
        <w:rPr>
          <w:rFonts w:ascii="Arial" w:hAnsi="Arial" w:cs="Arial"/>
        </w:rPr>
      </w:pPr>
    </w:p>
    <w:p w14:paraId="34E4FB83" w14:textId="0E710AB5" w:rsidR="007C003F" w:rsidRPr="0050635C" w:rsidRDefault="00C60B0F" w:rsidP="00B72AF3">
      <w:pPr>
        <w:spacing w:line="360" w:lineRule="auto"/>
        <w:ind w:left="1134" w:hanging="425"/>
        <w:jc w:val="both"/>
      </w:pPr>
      <w:r w:rsidRPr="0050635C">
        <w:rPr>
          <w:b/>
        </w:rPr>
        <w:t>Art. 1º.</w:t>
      </w:r>
      <w:r>
        <w:rPr>
          <w:rFonts w:ascii="Arial" w:hAnsi="Arial" w:cs="Arial"/>
          <w:b/>
        </w:rPr>
        <w:t xml:space="preserve"> </w:t>
      </w:r>
      <w:r w:rsidR="00B72AF3" w:rsidRPr="00B72AF3">
        <w:t xml:space="preserve">É conferido o título de “Capital do </w:t>
      </w:r>
      <w:proofErr w:type="spellStart"/>
      <w:r w:rsidR="00B72AF3" w:rsidRPr="00B72AF3">
        <w:t>M</w:t>
      </w:r>
      <w:r w:rsidR="002831C0">
        <w:t>atopiba</w:t>
      </w:r>
      <w:proofErr w:type="spellEnd"/>
      <w:r w:rsidR="00B72AF3" w:rsidRPr="00B72AF3">
        <w:t>” à cidade de Porto Nacional</w:t>
      </w:r>
      <w:r w:rsidR="00B72AF3">
        <w:t>, no Estado do Tocantins</w:t>
      </w:r>
      <w:r w:rsidR="007C003F">
        <w:t>.</w:t>
      </w:r>
    </w:p>
    <w:p w14:paraId="636539FA" w14:textId="7E78A607" w:rsidR="00C60B0F" w:rsidRPr="005B2DBE" w:rsidRDefault="00C60B0F" w:rsidP="00E33F5B">
      <w:pPr>
        <w:tabs>
          <w:tab w:val="left" w:pos="2670"/>
        </w:tabs>
        <w:spacing w:line="360" w:lineRule="auto"/>
        <w:ind w:left="1134" w:hanging="425"/>
        <w:jc w:val="both"/>
      </w:pPr>
      <w:r w:rsidRPr="005B2DBE">
        <w:rPr>
          <w:b/>
        </w:rPr>
        <w:t xml:space="preserve">Art. </w:t>
      </w:r>
      <w:r w:rsidR="00B72AF3">
        <w:rPr>
          <w:b/>
        </w:rPr>
        <w:t>2</w:t>
      </w:r>
      <w:r w:rsidRPr="005B2DBE">
        <w:rPr>
          <w:b/>
        </w:rPr>
        <w:t>º.</w:t>
      </w:r>
      <w:r w:rsidRPr="005B2DBE">
        <w:t xml:space="preserve"> Esta lei entra em vigor na data de sua publicação.</w:t>
      </w:r>
    </w:p>
    <w:p w14:paraId="11BF5A66" w14:textId="2EF43939" w:rsidR="005B2DBE" w:rsidRPr="007C003F" w:rsidRDefault="007C003F" w:rsidP="007C003F">
      <w:pPr>
        <w:tabs>
          <w:tab w:val="left" w:pos="1134"/>
        </w:tabs>
        <w:ind w:firstLine="1418"/>
      </w:pPr>
      <w:r>
        <w:t xml:space="preserve">                        </w:t>
      </w:r>
    </w:p>
    <w:p w14:paraId="74FBB772" w14:textId="77777777" w:rsidR="005B2DBE" w:rsidRDefault="005B2DBE" w:rsidP="00721553">
      <w:pPr>
        <w:tabs>
          <w:tab w:val="left" w:pos="1134"/>
        </w:tabs>
        <w:ind w:firstLine="1418"/>
        <w:rPr>
          <w:rFonts w:ascii="Arial" w:eastAsia="Calibri" w:hAnsi="Arial" w:cs="Arial"/>
        </w:rPr>
      </w:pPr>
    </w:p>
    <w:p w14:paraId="0058482C" w14:textId="217E36B9" w:rsidR="006C2CEA" w:rsidRDefault="005B2DBE" w:rsidP="005B2DBE">
      <w:pPr>
        <w:tabs>
          <w:tab w:val="left" w:pos="1134"/>
        </w:tabs>
        <w:rPr>
          <w:b/>
        </w:rPr>
      </w:pPr>
      <w:r>
        <w:rPr>
          <w:b/>
        </w:rPr>
        <w:t xml:space="preserve">                                                           </w:t>
      </w:r>
      <w:r w:rsidR="00AA0097" w:rsidRPr="005B2DBE">
        <w:rPr>
          <w:b/>
        </w:rPr>
        <w:t>JUSTIFICATIVA</w:t>
      </w:r>
    </w:p>
    <w:p w14:paraId="5B879D77" w14:textId="77777777" w:rsidR="007C5698" w:rsidRPr="005B2DBE" w:rsidRDefault="007C5698" w:rsidP="007C5698">
      <w:pPr>
        <w:tabs>
          <w:tab w:val="left" w:pos="1134"/>
        </w:tabs>
        <w:rPr>
          <w:b/>
        </w:rPr>
      </w:pPr>
    </w:p>
    <w:p w14:paraId="510993DD" w14:textId="77777777" w:rsidR="002831C0" w:rsidRDefault="007C5698" w:rsidP="001422B3">
      <w:pPr>
        <w:tabs>
          <w:tab w:val="left" w:pos="709"/>
        </w:tabs>
        <w:spacing w:line="360" w:lineRule="auto"/>
        <w:jc w:val="both"/>
      </w:pPr>
      <w:r>
        <w:rPr>
          <w:rFonts w:ascii="Arial" w:eastAsia="Calibri" w:hAnsi="Arial" w:cs="Arial"/>
          <w:b/>
        </w:rPr>
        <w:tab/>
      </w:r>
      <w:r w:rsidR="001422B3">
        <w:t>Porto Nacional</w:t>
      </w:r>
      <w:r w:rsidR="001422B3">
        <w:t xml:space="preserve"> vem</w:t>
      </w:r>
      <w:r w:rsidR="001422B3">
        <w:t xml:space="preserve"> crescendo consideravelmente nos </w:t>
      </w:r>
      <w:r w:rsidR="001422B3">
        <w:t>últimos anos no setor agrícola, u</w:t>
      </w:r>
      <w:r w:rsidR="001422B3" w:rsidRPr="001422B3">
        <w:t>ns dos principais motivos, nos avanços estão ligados à disponibilidade de água, terras férteis, período chuvoso bem definido e topog</w:t>
      </w:r>
      <w:r w:rsidR="002831C0">
        <w:t>rafia</w:t>
      </w:r>
      <w:r w:rsidR="001422B3">
        <w:t xml:space="preserve">. </w:t>
      </w:r>
    </w:p>
    <w:p w14:paraId="4D4AD845" w14:textId="2B0AD289" w:rsidR="001422B3" w:rsidRDefault="002831C0" w:rsidP="001422B3">
      <w:pPr>
        <w:tabs>
          <w:tab w:val="left" w:pos="709"/>
        </w:tabs>
        <w:spacing w:line="360" w:lineRule="auto"/>
        <w:jc w:val="both"/>
      </w:pPr>
      <w:r>
        <w:tab/>
      </w:r>
      <w:r w:rsidR="001422B3">
        <w:t xml:space="preserve">Dados apontam que a cidade vem passando por mudanças significativas com relação ao agronegócio, se tornando um dos municípios tocantinenses que mais cresceu na região do </w:t>
      </w:r>
      <w:proofErr w:type="spellStart"/>
      <w:r w:rsidR="001422B3">
        <w:t>Matopiba</w:t>
      </w:r>
      <w:proofErr w:type="spellEnd"/>
      <w:r w:rsidR="001422B3">
        <w:t>, apresentando uma participação maior na produção de grãos, com destaque para o cultivo da soja, atraindo investidores e oportunidades para o setor agrícola, mov</w:t>
      </w:r>
      <w:r w:rsidR="001422B3">
        <w:t xml:space="preserve">imentando a economia estadual. </w:t>
      </w:r>
    </w:p>
    <w:p w14:paraId="3C89C907" w14:textId="2EB7B837" w:rsidR="007F61BE" w:rsidRDefault="001422B3" w:rsidP="001422B3">
      <w:pPr>
        <w:tabs>
          <w:tab w:val="left" w:pos="709"/>
        </w:tabs>
        <w:spacing w:line="360" w:lineRule="auto"/>
        <w:jc w:val="both"/>
      </w:pPr>
      <w:r>
        <w:tab/>
      </w:r>
      <w:r>
        <w:t xml:space="preserve">Os maiores </w:t>
      </w:r>
      <w:proofErr w:type="spellStart"/>
      <w:r>
        <w:t>PIBs</w:t>
      </w:r>
      <w:proofErr w:type="spellEnd"/>
      <w:r>
        <w:t xml:space="preserve"> per capita do </w:t>
      </w:r>
      <w:proofErr w:type="spellStart"/>
      <w:r>
        <w:t>Matopiba</w:t>
      </w:r>
      <w:proofErr w:type="spellEnd"/>
      <w:r>
        <w:t xml:space="preserve"> estão na Bahia e no Tocantins, com R$ 17.427 e R$ 16.086, respectivamente. As cinco maiores microrregiões produtoras de riqueza na região são Barreiras (Bahia), Imperatriz (Maranhão), Porto Nacional (Tocantins), Araguaína (Tocantins) e Médio Mearim (Maranhão) que foram responsáveis por 47,</w:t>
      </w:r>
      <w:r>
        <w:t xml:space="preserve">46% do PIB do </w:t>
      </w:r>
      <w:proofErr w:type="spellStart"/>
      <w:r>
        <w:t>Matopiba</w:t>
      </w:r>
      <w:proofErr w:type="spellEnd"/>
      <w:r>
        <w:t>, em 2013.</w:t>
      </w:r>
    </w:p>
    <w:p w14:paraId="5264D67C" w14:textId="21B47BAD" w:rsidR="001422B3" w:rsidRDefault="00F82284" w:rsidP="00E33F5B">
      <w:pPr>
        <w:tabs>
          <w:tab w:val="left" w:pos="709"/>
        </w:tabs>
        <w:spacing w:line="360" w:lineRule="auto"/>
        <w:jc w:val="both"/>
      </w:pPr>
      <w:r>
        <w:lastRenderedPageBreak/>
        <w:tab/>
        <w:t xml:space="preserve">A expressão </w:t>
      </w:r>
      <w:r w:rsidR="001422B3">
        <w:t>“</w:t>
      </w:r>
      <w:proofErr w:type="spellStart"/>
      <w:r w:rsidR="001422B3">
        <w:t>Matopiba</w:t>
      </w:r>
      <w:proofErr w:type="spellEnd"/>
      <w:r w:rsidR="001422B3">
        <w:t>”</w:t>
      </w:r>
      <w:r>
        <w:t>, criada a partir das iniciais dos respectivos estados componentes (Mato Grosso, Tocantins, Piauí e Bahia), serve para designar parte do território desses estados pertencentes ao bioma Cerrado e onde se desenvolve agricultura de alta produtividade com uso intensivo de insumos modernos. Essa região vem passando por transformações tanto em aspectos econômicos</w:t>
      </w:r>
      <w:r w:rsidR="002831C0">
        <w:t>,</w:t>
      </w:r>
      <w:r>
        <w:t xml:space="preserve"> quanto sociais, consequência da expansão da agricultura, como produção de grãos, com destaque para soja, milho e algodão.</w:t>
      </w:r>
    </w:p>
    <w:p w14:paraId="291F1252" w14:textId="748D054E" w:rsidR="001422B3" w:rsidRDefault="00E42246" w:rsidP="001422B3">
      <w:pPr>
        <w:tabs>
          <w:tab w:val="left" w:pos="709"/>
        </w:tabs>
        <w:spacing w:line="360" w:lineRule="auto"/>
        <w:jc w:val="both"/>
      </w:pPr>
      <w:r>
        <w:tab/>
      </w:r>
      <w:r w:rsidR="001422B3">
        <w:t>Ainda em relação ao PIB, entre os anos 2000 e 2013, houve crescimento na microrregião de Porto Nacional que cresceu 741%, saltando de R$ 903 milhões pa</w:t>
      </w:r>
      <w:r w:rsidR="001422B3">
        <w:t>ra R$ 7,6 bilhões.</w:t>
      </w:r>
    </w:p>
    <w:p w14:paraId="4F2785AD" w14:textId="2C520187" w:rsidR="007C5698" w:rsidRDefault="001422B3" w:rsidP="001422B3">
      <w:pPr>
        <w:tabs>
          <w:tab w:val="left" w:pos="709"/>
        </w:tabs>
        <w:spacing w:line="360" w:lineRule="auto"/>
        <w:jc w:val="both"/>
      </w:pPr>
      <w:r>
        <w:tab/>
      </w:r>
      <w:r>
        <w:t xml:space="preserve">Por isso, Porto Nacional merece receber o título e ser tornar a nossa capital do </w:t>
      </w:r>
      <w:proofErr w:type="spellStart"/>
      <w:r>
        <w:t>Matopiba</w:t>
      </w:r>
      <w:proofErr w:type="spellEnd"/>
      <w:r>
        <w:t xml:space="preserve"> no Tocantins.</w:t>
      </w:r>
      <w:r>
        <w:t xml:space="preserve"> </w:t>
      </w:r>
      <w:r w:rsidR="00D4400D" w:rsidRPr="00D4400D">
        <w:t xml:space="preserve">A concessão do título é importante, pois, reconhece e homenageia a bravura e o empenho dos </w:t>
      </w:r>
      <w:r w:rsidR="00D4400D">
        <w:t>que resolveram investir e ali trabalhara</w:t>
      </w:r>
      <w:r w:rsidR="002E7799">
        <w:t>m para que o crescimento daquela</w:t>
      </w:r>
      <w:r w:rsidR="00D4400D">
        <w:t xml:space="preserve"> região se consolidasse</w:t>
      </w:r>
      <w:r w:rsidR="007C5698" w:rsidRPr="007C5698">
        <w:t>.</w:t>
      </w:r>
    </w:p>
    <w:p w14:paraId="1094E4C9" w14:textId="6578F3C6" w:rsidR="00A60F60" w:rsidRPr="005B2DBE" w:rsidRDefault="001D0D01" w:rsidP="00E33F5B">
      <w:pPr>
        <w:tabs>
          <w:tab w:val="left" w:pos="709"/>
        </w:tabs>
        <w:spacing w:line="360" w:lineRule="auto"/>
        <w:jc w:val="both"/>
      </w:pPr>
      <w:r w:rsidRPr="005B2DBE">
        <w:tab/>
        <w:t>Portanto, em face do exposto e, por entender que a medida se revela justa e oportuna, submeto o presente projeto ao processo legislativo, contando com a aquiescência dos nobres pares para que ao final, possa surtir seus efeitos em prol de toda a sociedade tocantinense</w:t>
      </w:r>
      <w:r w:rsidR="00A60F60" w:rsidRPr="005B2DBE">
        <w:t xml:space="preserve">. </w:t>
      </w:r>
    </w:p>
    <w:p w14:paraId="2FA366B6" w14:textId="77777777" w:rsidR="00C60B0F" w:rsidRPr="005B2DBE" w:rsidRDefault="00C60B0F" w:rsidP="001422B3">
      <w:pPr>
        <w:spacing w:line="360" w:lineRule="auto"/>
      </w:pPr>
      <w:r w:rsidRPr="005B2DBE">
        <w:t xml:space="preserve"> </w:t>
      </w:r>
    </w:p>
    <w:p w14:paraId="2AA81BC0" w14:textId="0709649C" w:rsidR="006C2CEA" w:rsidRPr="005B2DBE" w:rsidRDefault="006C2CEA" w:rsidP="00721553">
      <w:pPr>
        <w:jc w:val="center"/>
      </w:pPr>
      <w:bookmarkStart w:id="0" w:name="_Hlk5027217"/>
      <w:r w:rsidRPr="005B2DBE">
        <w:t xml:space="preserve">Sala das Sessões, em </w:t>
      </w:r>
      <w:r w:rsidR="002831C0">
        <w:t>08</w:t>
      </w:r>
      <w:r w:rsidRPr="005B2DBE">
        <w:t xml:space="preserve"> de </w:t>
      </w:r>
      <w:r w:rsidR="002831C0">
        <w:t>março</w:t>
      </w:r>
      <w:r w:rsidR="005B2DBE">
        <w:t xml:space="preserve"> de 2023</w:t>
      </w:r>
      <w:r w:rsidRPr="005B2DBE">
        <w:t>.</w:t>
      </w:r>
      <w:bookmarkEnd w:id="0"/>
    </w:p>
    <w:p w14:paraId="0E3D611B" w14:textId="77777777" w:rsidR="00C60B0F" w:rsidRPr="00893604" w:rsidRDefault="00C60B0F" w:rsidP="00893604">
      <w:pPr>
        <w:jc w:val="right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       </w:t>
      </w:r>
    </w:p>
    <w:p w14:paraId="63C2FFCE" w14:textId="77777777" w:rsidR="00F13A28" w:rsidRPr="00F13A28" w:rsidRDefault="00AA0097" w:rsidP="00AA0097">
      <w:pPr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0492F80E" wp14:editId="1542EA8F">
            <wp:extent cx="1943100" cy="1171575"/>
            <wp:effectExtent l="0" t="0" r="0" b="9525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13A28" w:rsidRPr="00F13A28"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AF"/>
    <w:rsid w:val="00045946"/>
    <w:rsid w:val="0007068B"/>
    <w:rsid w:val="001422B3"/>
    <w:rsid w:val="001A1CF5"/>
    <w:rsid w:val="001D0D01"/>
    <w:rsid w:val="001E4E64"/>
    <w:rsid w:val="002831C0"/>
    <w:rsid w:val="002B25C8"/>
    <w:rsid w:val="002C49C8"/>
    <w:rsid w:val="002E7799"/>
    <w:rsid w:val="004F1266"/>
    <w:rsid w:val="0050635C"/>
    <w:rsid w:val="00555E65"/>
    <w:rsid w:val="005B2DBE"/>
    <w:rsid w:val="006C2CEA"/>
    <w:rsid w:val="006F31AF"/>
    <w:rsid w:val="00721553"/>
    <w:rsid w:val="007426C4"/>
    <w:rsid w:val="007937F5"/>
    <w:rsid w:val="007C003F"/>
    <w:rsid w:val="007C5698"/>
    <w:rsid w:val="007F61BE"/>
    <w:rsid w:val="00893604"/>
    <w:rsid w:val="00934516"/>
    <w:rsid w:val="00950FD6"/>
    <w:rsid w:val="009C6EAF"/>
    <w:rsid w:val="009D5BB6"/>
    <w:rsid w:val="00A17441"/>
    <w:rsid w:val="00A60F60"/>
    <w:rsid w:val="00AA0097"/>
    <w:rsid w:val="00B42817"/>
    <w:rsid w:val="00B44569"/>
    <w:rsid w:val="00B72AF3"/>
    <w:rsid w:val="00BC63C9"/>
    <w:rsid w:val="00C03E21"/>
    <w:rsid w:val="00C60B0F"/>
    <w:rsid w:val="00C610C5"/>
    <w:rsid w:val="00D4400D"/>
    <w:rsid w:val="00E33F5B"/>
    <w:rsid w:val="00E42246"/>
    <w:rsid w:val="00EF6FC3"/>
    <w:rsid w:val="00F13A28"/>
    <w:rsid w:val="00F82284"/>
    <w:rsid w:val="00FF61CB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5C6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Lacerda Rocha Santos</dc:creator>
  <cp:lastModifiedBy>Eduardo Lacerda Rocha Santos</cp:lastModifiedBy>
  <cp:revision>19</cp:revision>
  <cp:lastPrinted>2022-11-29T14:52:00Z</cp:lastPrinted>
  <dcterms:created xsi:type="dcterms:W3CDTF">2022-02-15T13:10:00Z</dcterms:created>
  <dcterms:modified xsi:type="dcterms:W3CDTF">2023-03-08T19:20:00Z</dcterms:modified>
</cp:coreProperties>
</file>