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1D" w:rsidRPr="00FC2250" w:rsidRDefault="009E101D" w:rsidP="009E101D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9E101D" w:rsidRPr="009E101D" w:rsidRDefault="009E101D" w:rsidP="009E101D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E101D">
        <w:rPr>
          <w:rFonts w:ascii="Times New Roman" w:hAnsi="Times New Roman" w:cs="Times New Roman"/>
          <w:sz w:val="24"/>
          <w:szCs w:val="24"/>
        </w:rPr>
        <w:t xml:space="preserve">Declara de Utilidade Pública Estadual </w:t>
      </w:r>
      <w:r w:rsidRPr="009E101D">
        <w:rPr>
          <w:rFonts w:ascii="Times New Roman" w:hAnsi="Times New Roman" w:cs="Times New Roman"/>
          <w:sz w:val="24"/>
          <w:szCs w:val="24"/>
        </w:rPr>
        <w:t>a</w:t>
      </w:r>
      <w:r w:rsidRPr="009E101D">
        <w:rPr>
          <w:rFonts w:ascii="Times New Roman" w:hAnsi="Times New Roman" w:cs="Times New Roman"/>
          <w:sz w:val="24"/>
          <w:szCs w:val="24"/>
        </w:rPr>
        <w:t xml:space="preserve"> </w:t>
      </w:r>
      <w:r w:rsidRPr="009E101D">
        <w:rPr>
          <w:rFonts w:ascii="Times New Roman" w:hAnsi="Times New Roman" w:cs="Times New Roman"/>
          <w:sz w:val="24"/>
          <w:szCs w:val="24"/>
        </w:rPr>
        <w:t>ASSOCIAÇÃO DE ARTES MARCIAIS PEREIRA TEAM</w:t>
      </w:r>
      <w:r w:rsidRPr="009E101D">
        <w:rPr>
          <w:rFonts w:ascii="Times New Roman" w:hAnsi="Times New Roman" w:cs="Times New Roman"/>
          <w:sz w:val="24"/>
          <w:szCs w:val="24"/>
        </w:rPr>
        <w:t xml:space="preserve">, com atividades em </w:t>
      </w:r>
      <w:r w:rsidRPr="009E101D">
        <w:rPr>
          <w:rFonts w:ascii="Times New Roman" w:hAnsi="Times New Roman" w:cs="Times New Roman"/>
          <w:sz w:val="24"/>
          <w:szCs w:val="24"/>
        </w:rPr>
        <w:t>Colinas</w:t>
      </w:r>
      <w:r w:rsidRPr="009E101D">
        <w:rPr>
          <w:rFonts w:ascii="Times New Roman" w:hAnsi="Times New Roman" w:cs="Times New Roman"/>
          <w:sz w:val="24"/>
          <w:szCs w:val="24"/>
        </w:rPr>
        <w:t>- TO.</w:t>
      </w:r>
    </w:p>
    <w:p w:rsidR="009E101D" w:rsidRPr="009E101D" w:rsidRDefault="009E101D" w:rsidP="009E101D">
      <w:pPr>
        <w:ind w:left="3686"/>
        <w:jc w:val="both"/>
        <w:rPr>
          <w:rFonts w:ascii="Times New Roman" w:hAnsi="Times New Roman" w:cs="Times New Roman"/>
        </w:rPr>
      </w:pPr>
    </w:p>
    <w:p w:rsidR="009E101D" w:rsidRPr="009E101D" w:rsidRDefault="009E101D" w:rsidP="009E101D">
      <w:pPr>
        <w:jc w:val="center"/>
        <w:rPr>
          <w:rFonts w:ascii="Times New Roman" w:hAnsi="Times New Roman" w:cs="Times New Roman"/>
          <w:b/>
        </w:rPr>
      </w:pPr>
      <w:r w:rsidRPr="009E101D">
        <w:rPr>
          <w:rFonts w:ascii="Times New Roman" w:hAnsi="Times New Roman" w:cs="Times New Roman"/>
          <w:b/>
        </w:rPr>
        <w:t>A ASSEMBLEIA LEGISLATIVA DO ESTADO DO TOCANTINS decreta:</w:t>
      </w:r>
    </w:p>
    <w:p w:rsidR="009E101D" w:rsidRPr="009E101D" w:rsidRDefault="009E101D" w:rsidP="009E101D">
      <w:pPr>
        <w:jc w:val="both"/>
        <w:rPr>
          <w:rFonts w:ascii="Times New Roman" w:hAnsi="Times New Roman" w:cs="Times New Roman"/>
        </w:rPr>
      </w:pPr>
      <w:r w:rsidRPr="009E101D">
        <w:rPr>
          <w:rFonts w:ascii="Times New Roman" w:hAnsi="Times New Roman" w:cs="Times New Roman"/>
        </w:rPr>
        <w:t xml:space="preserve">Art. 1º </w:t>
      </w:r>
      <w:r w:rsidRPr="009E101D">
        <w:rPr>
          <w:rFonts w:ascii="Times New Roman" w:hAnsi="Times New Roman" w:cs="Times New Roman"/>
        </w:rPr>
        <w:t>Fica declarada de Utilidade Pública Estadual, a ASSOCIAÇÃO DE ARTES MARCIAIS PEREIRA TEAM, com atividades em Colinas- TO.</w:t>
      </w:r>
    </w:p>
    <w:p w:rsidR="009E101D" w:rsidRPr="009E101D" w:rsidRDefault="009E101D" w:rsidP="009E101D">
      <w:pPr>
        <w:rPr>
          <w:rFonts w:ascii="Times New Roman" w:hAnsi="Times New Roman" w:cs="Times New Roman"/>
        </w:rPr>
      </w:pPr>
      <w:r w:rsidRPr="009E101D">
        <w:rPr>
          <w:rFonts w:ascii="Times New Roman" w:hAnsi="Times New Roman" w:cs="Times New Roman"/>
        </w:rPr>
        <w:t xml:space="preserve">Art. 2º </w:t>
      </w:r>
      <w:r w:rsidRPr="009E101D">
        <w:rPr>
          <w:rFonts w:ascii="Times New Roman" w:hAnsi="Times New Roman" w:cs="Times New Roman"/>
        </w:rPr>
        <w:t>Esta Lei entra em vigor na data da sua publicação.</w:t>
      </w:r>
      <w:r w:rsidRPr="009E101D">
        <w:rPr>
          <w:rFonts w:ascii="Times New Roman" w:hAnsi="Times New Roman" w:cs="Times New Roman"/>
        </w:rPr>
        <w:br/>
      </w:r>
    </w:p>
    <w:p w:rsidR="009E101D" w:rsidRPr="00E7143A" w:rsidRDefault="009E101D" w:rsidP="009E101D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9E101D" w:rsidRDefault="009E101D" w:rsidP="0037101C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 Associação de Artes Marciais Pereira Team pessoa jurídica de direito privado, fundada em 02 de janeiro de 2017, é uma associação civil, sem fins lucrativos, constituída por professores, alunos e praticantes das artes marciais. É uma entidade autônoma, democrática, de caráter representativo, organizacional, promocional, assistencial, cultural, desportivo e técnico.</w:t>
      </w:r>
    </w:p>
    <w:p w:rsidR="009E101D" w:rsidRPr="00E7143A" w:rsidRDefault="009E101D" w:rsidP="0037101C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 como objetivos proporcionar a todos os seu filiados o ensino e a prática das artes marciais com enfoque esportivo, marcial e/ou terapêutico; </w:t>
      </w:r>
      <w:r w:rsidR="0037101C">
        <w:rPr>
          <w:sz w:val="22"/>
          <w:szCs w:val="22"/>
        </w:rPr>
        <w:t>Desenvolver</w:t>
      </w:r>
      <w:r>
        <w:rPr>
          <w:sz w:val="22"/>
          <w:szCs w:val="22"/>
        </w:rPr>
        <w:t>, promover, difundir, orientar e formar atletas profissionais as práticas das artes márcias; Organizar, promover, dirigir</w:t>
      </w:r>
      <w:r w:rsidR="0037101C">
        <w:rPr>
          <w:sz w:val="22"/>
          <w:szCs w:val="22"/>
        </w:rPr>
        <w:t xml:space="preserve"> campeonatos, competições e demonstrações das aludidas artes marciais; Promover projetos sociais para crianças, jovens e adultos que convivem em áreas de situações de risco social, afim de formá-las nas artes marciais e auxiliar na inclusão social.</w:t>
      </w:r>
    </w:p>
    <w:p w:rsidR="009E101D" w:rsidRPr="00E7143A" w:rsidRDefault="009E101D" w:rsidP="0037101C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</w:t>
      </w:r>
      <w:r w:rsidR="0037101C">
        <w:rPr>
          <w:sz w:val="22"/>
          <w:szCs w:val="22"/>
        </w:rPr>
        <w:t>tura, faço gestão aos ilustres P</w:t>
      </w:r>
      <w:r w:rsidRPr="00E7143A">
        <w:rPr>
          <w:sz w:val="22"/>
          <w:szCs w:val="22"/>
        </w:rPr>
        <w:t>ares para que aprovemos o Projeto de Lei em destaque.</w:t>
      </w:r>
    </w:p>
    <w:p w:rsidR="009E101D" w:rsidRPr="00E7143A" w:rsidRDefault="009E101D" w:rsidP="0037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t xml:space="preserve">Sala das Sessões, </w:t>
      </w:r>
      <w:r>
        <w:rPr>
          <w:rFonts w:ascii="Times New Roman" w:eastAsia="Times New Roman" w:hAnsi="Times New Roman" w:cs="Times New Roman"/>
          <w:lang w:eastAsia="pt-BR"/>
        </w:rPr>
        <w:t>10 de Abril de 2023.</w:t>
      </w:r>
    </w:p>
    <w:p w:rsidR="009E101D" w:rsidRPr="00FC2250" w:rsidRDefault="009E101D" w:rsidP="009E10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13BB463" wp14:editId="4A8428DC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01D" w:rsidRPr="00FC2250" w:rsidRDefault="009E101D" w:rsidP="009E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9E101D" w:rsidRPr="00E7143A" w:rsidRDefault="009E101D" w:rsidP="009E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FB60A0" w:rsidRDefault="00A06AD0">
      <w:bookmarkStart w:id="0" w:name="_GoBack"/>
      <w:bookmarkEnd w:id="0"/>
    </w:p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D0" w:rsidRDefault="00A06AD0" w:rsidP="009E101D">
      <w:pPr>
        <w:spacing w:after="0" w:line="240" w:lineRule="auto"/>
      </w:pPr>
      <w:r>
        <w:separator/>
      </w:r>
    </w:p>
  </w:endnote>
  <w:endnote w:type="continuationSeparator" w:id="0">
    <w:p w:rsidR="00A06AD0" w:rsidRDefault="00A06AD0" w:rsidP="009E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D0" w:rsidRDefault="00A06AD0" w:rsidP="009E101D">
      <w:pPr>
        <w:spacing w:after="0" w:line="240" w:lineRule="auto"/>
      </w:pPr>
      <w:r>
        <w:separator/>
      </w:r>
    </w:p>
  </w:footnote>
  <w:footnote w:type="continuationSeparator" w:id="0">
    <w:p w:rsidR="00A06AD0" w:rsidRDefault="00A06AD0" w:rsidP="009E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1D" w:rsidRPr="00375362" w:rsidRDefault="009E101D" w:rsidP="009E101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BD102E8" wp14:editId="6C692431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01D" w:rsidRDefault="009E101D" w:rsidP="009E101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9E101D" w:rsidRDefault="009E101D" w:rsidP="009E101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9E101D" w:rsidRDefault="009E101D">
    <w:pPr>
      <w:pStyle w:val="Cabealho"/>
    </w:pPr>
  </w:p>
  <w:p w:rsidR="009E101D" w:rsidRDefault="009E1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D"/>
    <w:rsid w:val="0003059A"/>
    <w:rsid w:val="0037101C"/>
    <w:rsid w:val="004E7EE3"/>
    <w:rsid w:val="009E101D"/>
    <w:rsid w:val="00A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C21-278A-4113-AF52-468B36CC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01D"/>
  </w:style>
  <w:style w:type="paragraph" w:styleId="Rodap">
    <w:name w:val="footer"/>
    <w:basedOn w:val="Normal"/>
    <w:link w:val="RodapChar"/>
    <w:uiPriority w:val="99"/>
    <w:unhideWhenUsed/>
    <w:rsid w:val="009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01D"/>
  </w:style>
  <w:style w:type="paragraph" w:styleId="NormalWeb">
    <w:name w:val="Normal (Web)"/>
    <w:basedOn w:val="Normal"/>
    <w:rsid w:val="009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2023-04-10T15:14:00Z</dcterms:created>
  <dcterms:modified xsi:type="dcterms:W3CDTF">2023-04-10T15:26:00Z</dcterms:modified>
</cp:coreProperties>
</file>