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69" w:rsidRPr="00527DD4" w:rsidRDefault="000948D9" w:rsidP="00C5595E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27DD4">
        <w:rPr>
          <w:rFonts w:ascii="Arial" w:hAnsi="Arial" w:cs="Arial"/>
          <w:color w:val="000000" w:themeColor="text1"/>
          <w:sz w:val="28"/>
          <w:szCs w:val="28"/>
        </w:rPr>
        <w:t>REQUERIMENTO S/Nº</w:t>
      </w:r>
    </w:p>
    <w:p w:rsidR="00DF0A99" w:rsidRPr="00E3098A" w:rsidRDefault="00AD32DA" w:rsidP="0036105E">
      <w:pPr>
        <w:ind w:left="3261"/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E3098A">
        <w:rPr>
          <w:rFonts w:ascii="Arial" w:hAnsi="Arial" w:cs="Arial"/>
          <w:i/>
          <w:iCs/>
          <w:sz w:val="20"/>
          <w:szCs w:val="20"/>
        </w:rPr>
        <w:t>Requer o envio do expediente</w:t>
      </w:r>
      <w:r w:rsidR="00977C5D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8F49DF" w:rsidRPr="00E3098A">
        <w:rPr>
          <w:rFonts w:ascii="Arial" w:hAnsi="Arial" w:cs="Arial"/>
          <w:i/>
          <w:iCs/>
          <w:sz w:val="20"/>
          <w:szCs w:val="20"/>
        </w:rPr>
        <w:t>ao</w:t>
      </w:r>
      <w:r w:rsidR="00EB2C02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EE2FDA" w:rsidRPr="00E3098A">
        <w:rPr>
          <w:rFonts w:ascii="Arial" w:hAnsi="Arial" w:cs="Arial"/>
          <w:i/>
          <w:iCs/>
          <w:sz w:val="20"/>
          <w:szCs w:val="20"/>
        </w:rPr>
        <w:t>Excelentíssimo</w:t>
      </w:r>
      <w:r w:rsidR="00F9070B">
        <w:rPr>
          <w:rFonts w:ascii="Arial" w:hAnsi="Arial" w:cs="Arial"/>
          <w:i/>
          <w:iCs/>
          <w:sz w:val="20"/>
          <w:szCs w:val="20"/>
        </w:rPr>
        <w:t xml:space="preserve"> Senhor Governador</w:t>
      </w:r>
      <w:r w:rsidR="00921DEF">
        <w:rPr>
          <w:rFonts w:ascii="Arial" w:hAnsi="Arial" w:cs="Arial"/>
          <w:i/>
          <w:iCs/>
          <w:sz w:val="20"/>
          <w:szCs w:val="20"/>
        </w:rPr>
        <w:t xml:space="preserve"> Wanderlei Barbosa </w:t>
      </w:r>
      <w:r w:rsidR="00816AE5">
        <w:rPr>
          <w:rFonts w:ascii="Arial" w:hAnsi="Arial" w:cs="Arial"/>
          <w:i/>
          <w:iCs/>
          <w:sz w:val="20"/>
          <w:szCs w:val="20"/>
        </w:rPr>
        <w:t xml:space="preserve">e ao </w:t>
      </w:r>
      <w:r w:rsidR="005563BC" w:rsidRPr="00E3098A">
        <w:rPr>
          <w:rFonts w:ascii="Arial" w:hAnsi="Arial" w:cs="Arial"/>
          <w:i/>
          <w:iCs/>
          <w:sz w:val="20"/>
          <w:szCs w:val="20"/>
        </w:rPr>
        <w:t xml:space="preserve">Comandante-Geral da Polícia Militar, </w:t>
      </w:r>
      <w:r w:rsidR="0062389F" w:rsidRPr="00E3098A">
        <w:rPr>
          <w:rFonts w:ascii="Arial" w:hAnsi="Arial" w:cs="Arial"/>
          <w:i/>
          <w:iCs/>
          <w:sz w:val="20"/>
          <w:szCs w:val="20"/>
        </w:rPr>
        <w:t>Coronel Márcio Antônio Barbosa de Mendonça,</w:t>
      </w:r>
      <w:r w:rsidR="00F544CB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A33126" w:rsidRPr="00E3098A">
        <w:rPr>
          <w:rFonts w:ascii="Arial" w:hAnsi="Arial" w:cs="Arial"/>
          <w:i/>
          <w:iCs/>
          <w:sz w:val="20"/>
          <w:szCs w:val="20"/>
        </w:rPr>
        <w:t xml:space="preserve">solicitando a </w:t>
      </w:r>
      <w:r w:rsidR="000931B8" w:rsidRPr="00E3098A">
        <w:rPr>
          <w:rFonts w:ascii="Arial" w:hAnsi="Arial" w:cs="Arial"/>
          <w:i/>
          <w:iCs/>
          <w:sz w:val="20"/>
          <w:szCs w:val="20"/>
        </w:rPr>
        <w:t xml:space="preserve">Condecoração e </w:t>
      </w:r>
      <w:r w:rsidR="005563BC" w:rsidRPr="00E3098A">
        <w:rPr>
          <w:rFonts w:ascii="Arial" w:hAnsi="Arial" w:cs="Arial"/>
          <w:i/>
          <w:iCs/>
          <w:sz w:val="20"/>
          <w:szCs w:val="20"/>
        </w:rPr>
        <w:t>Promoção por Bravura dos PMs</w:t>
      </w:r>
      <w:r w:rsidR="00A33126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EF6A05" w:rsidRPr="00E3098A">
        <w:rPr>
          <w:rFonts w:ascii="Arial" w:hAnsi="Arial" w:cs="Arial"/>
          <w:i/>
          <w:iCs/>
          <w:sz w:val="20"/>
          <w:szCs w:val="20"/>
        </w:rPr>
        <w:t>l</w:t>
      </w:r>
      <w:r w:rsidR="005563BC" w:rsidRPr="00E3098A">
        <w:rPr>
          <w:rFonts w:ascii="Arial" w:hAnsi="Arial" w:cs="Arial"/>
          <w:i/>
          <w:iCs/>
          <w:sz w:val="20"/>
          <w:szCs w:val="20"/>
        </w:rPr>
        <w:t xml:space="preserve">otados </w:t>
      </w:r>
      <w:r w:rsidR="00EF6A05" w:rsidRPr="00E3098A">
        <w:rPr>
          <w:rFonts w:ascii="Arial" w:hAnsi="Arial" w:cs="Arial"/>
          <w:i/>
          <w:iCs/>
          <w:sz w:val="20"/>
          <w:szCs w:val="20"/>
        </w:rPr>
        <w:t>no Quadro</w:t>
      </w:r>
      <w:r w:rsidR="00752DBB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EF6A05" w:rsidRPr="00E3098A">
        <w:rPr>
          <w:rFonts w:ascii="Arial" w:hAnsi="Arial" w:cs="Arial"/>
          <w:i/>
          <w:iCs/>
          <w:sz w:val="20"/>
          <w:szCs w:val="20"/>
        </w:rPr>
        <w:t>da</w:t>
      </w:r>
      <w:r w:rsidR="00717F19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5563BC" w:rsidRPr="00E3098A">
        <w:rPr>
          <w:rFonts w:ascii="Arial" w:hAnsi="Arial" w:cs="Arial"/>
          <w:i/>
          <w:iCs/>
          <w:sz w:val="20"/>
          <w:szCs w:val="20"/>
        </w:rPr>
        <w:t>Policia Militar d</w:t>
      </w:r>
      <w:r w:rsidR="008E2778" w:rsidRPr="00E3098A">
        <w:rPr>
          <w:rFonts w:ascii="Arial" w:hAnsi="Arial" w:cs="Arial"/>
          <w:i/>
          <w:iCs/>
          <w:sz w:val="20"/>
          <w:szCs w:val="20"/>
        </w:rPr>
        <w:t>o Tocantins</w:t>
      </w:r>
      <w:r w:rsidR="00EF6A05" w:rsidRPr="00E3098A">
        <w:rPr>
          <w:rFonts w:ascii="Arial" w:hAnsi="Arial" w:cs="Arial"/>
          <w:i/>
          <w:iCs/>
          <w:sz w:val="20"/>
          <w:szCs w:val="20"/>
        </w:rPr>
        <w:t xml:space="preserve">, que </w:t>
      </w:r>
      <w:r w:rsidR="00B437FB" w:rsidRPr="00E3098A">
        <w:rPr>
          <w:rFonts w:ascii="Arial" w:hAnsi="Arial" w:cs="Arial"/>
          <w:i/>
          <w:iCs/>
          <w:sz w:val="20"/>
          <w:szCs w:val="20"/>
        </w:rPr>
        <w:t>integram</w:t>
      </w:r>
      <w:r w:rsidR="00EF6A05" w:rsidRPr="00E3098A">
        <w:rPr>
          <w:rFonts w:ascii="Arial" w:hAnsi="Arial" w:cs="Arial"/>
          <w:i/>
          <w:iCs/>
          <w:sz w:val="20"/>
          <w:szCs w:val="20"/>
        </w:rPr>
        <w:t xml:space="preserve"> </w:t>
      </w:r>
      <w:r w:rsidR="00FA5C55" w:rsidRPr="00E3098A">
        <w:rPr>
          <w:rFonts w:ascii="Arial" w:hAnsi="Arial" w:cs="Arial"/>
          <w:i/>
          <w:iCs/>
          <w:sz w:val="20"/>
          <w:szCs w:val="20"/>
        </w:rPr>
        <w:t>a</w:t>
      </w:r>
      <w:r w:rsidR="003F0438" w:rsidRPr="00E3098A">
        <w:rPr>
          <w:rFonts w:ascii="Arial" w:hAnsi="Arial" w:cs="Arial"/>
          <w:i/>
          <w:iCs/>
          <w:sz w:val="20"/>
          <w:szCs w:val="20"/>
        </w:rPr>
        <w:t xml:space="preserve"> Operação Canguçu</w:t>
      </w:r>
      <w:r w:rsidR="005563BC" w:rsidRPr="00E3098A">
        <w:rPr>
          <w:rFonts w:ascii="Arial" w:hAnsi="Arial" w:cs="Arial"/>
          <w:i/>
          <w:iCs/>
          <w:sz w:val="20"/>
          <w:szCs w:val="20"/>
        </w:rPr>
        <w:t>.</w:t>
      </w:r>
    </w:p>
    <w:p w:rsidR="00DF0A99" w:rsidRPr="00527DD4" w:rsidRDefault="00DF0A99" w:rsidP="00DF0A99">
      <w:pPr>
        <w:jc w:val="right"/>
        <w:rPr>
          <w:color w:val="000000" w:themeColor="text1"/>
          <w:sz w:val="20"/>
          <w:szCs w:val="20"/>
        </w:rPr>
      </w:pPr>
    </w:p>
    <w:p w:rsidR="00800542" w:rsidRPr="00527DD4" w:rsidRDefault="008F49DF" w:rsidP="0074117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>O Deputado que o presente subscreve</w:t>
      </w:r>
      <w:r w:rsidR="00B34CD7" w:rsidRPr="00527DD4">
        <w:rPr>
          <w:rFonts w:ascii="Arial" w:hAnsi="Arial" w:cs="Arial"/>
          <w:color w:val="000000" w:themeColor="text1"/>
          <w:sz w:val="24"/>
          <w:szCs w:val="24"/>
        </w:rPr>
        <w:t>,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 xml:space="preserve"> vem nos termos regimentais desta Augusta Casa de Leis, após anuência do Plenário, requerer ao Presidente desta Casa de Leis o envio de expediente</w:t>
      </w:r>
      <w:r w:rsidR="00977C5D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622B" w:rsidRPr="00527DD4">
        <w:rPr>
          <w:rFonts w:ascii="Arial" w:hAnsi="Arial" w:cs="Arial"/>
          <w:color w:val="000000" w:themeColor="text1"/>
          <w:sz w:val="24"/>
          <w:szCs w:val="24"/>
        </w:rPr>
        <w:t>ao</w:t>
      </w:r>
      <w:r w:rsidR="00816AE5">
        <w:rPr>
          <w:rFonts w:ascii="Arial" w:hAnsi="Arial" w:cs="Arial"/>
          <w:color w:val="000000" w:themeColor="text1"/>
          <w:sz w:val="24"/>
          <w:szCs w:val="24"/>
        </w:rPr>
        <w:t xml:space="preserve"> Governador do Estado do Tocantins </w:t>
      </w:r>
      <w:r w:rsidR="00B2015F">
        <w:rPr>
          <w:rFonts w:ascii="Arial" w:hAnsi="Arial" w:cs="Arial"/>
          <w:color w:val="000000" w:themeColor="text1"/>
          <w:sz w:val="24"/>
          <w:szCs w:val="24"/>
        </w:rPr>
        <w:t xml:space="preserve">Wanderlei Barbosa e ao </w:t>
      </w:r>
      <w:r w:rsidR="003D622B" w:rsidRPr="00527DD4">
        <w:rPr>
          <w:rFonts w:ascii="Arial" w:hAnsi="Arial" w:cs="Arial"/>
          <w:color w:val="000000" w:themeColor="text1"/>
          <w:sz w:val="24"/>
          <w:szCs w:val="24"/>
        </w:rPr>
        <w:t>Comandante-Geral da Polícia</w:t>
      </w:r>
      <w:r w:rsidR="00DF0A99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622B" w:rsidRPr="00527DD4">
        <w:rPr>
          <w:rFonts w:ascii="Arial" w:hAnsi="Arial" w:cs="Arial"/>
          <w:color w:val="000000" w:themeColor="text1"/>
          <w:sz w:val="24"/>
          <w:szCs w:val="24"/>
        </w:rPr>
        <w:t xml:space="preserve">Militar, Coronel QOPM </w:t>
      </w:r>
      <w:r w:rsidR="00E57D24" w:rsidRPr="00527DD4">
        <w:rPr>
          <w:rFonts w:ascii="Arial" w:hAnsi="Arial" w:cs="Arial"/>
          <w:color w:val="000000" w:themeColor="text1"/>
          <w:sz w:val="24"/>
          <w:szCs w:val="24"/>
        </w:rPr>
        <w:t>Márcio</w:t>
      </w:r>
      <w:r w:rsidR="00DF0A99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622B" w:rsidRPr="00527DD4">
        <w:rPr>
          <w:rFonts w:ascii="Arial" w:hAnsi="Arial" w:cs="Arial"/>
          <w:color w:val="000000" w:themeColor="text1"/>
          <w:sz w:val="24"/>
          <w:szCs w:val="24"/>
        </w:rPr>
        <w:t>Antônio Barbosa de Mendonça</w:t>
      </w:r>
      <w:r w:rsidR="00717F19" w:rsidRPr="00527D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00542" w:rsidRPr="00527DD4">
        <w:rPr>
          <w:rFonts w:ascii="Arial" w:hAnsi="Arial" w:cs="Arial"/>
          <w:color w:val="000000" w:themeColor="text1"/>
          <w:sz w:val="24"/>
          <w:szCs w:val="24"/>
        </w:rPr>
        <w:t>por meio do qual solicito a</w:t>
      </w:r>
      <w:r w:rsidR="00EB7AF6" w:rsidRPr="00527DD4">
        <w:rPr>
          <w:rFonts w:ascii="Arial" w:hAnsi="Arial" w:cs="Arial"/>
          <w:color w:val="000000" w:themeColor="text1"/>
          <w:sz w:val="24"/>
          <w:szCs w:val="24"/>
        </w:rPr>
        <w:t xml:space="preserve"> Condecoração e </w:t>
      </w:r>
      <w:r w:rsidR="00800542" w:rsidRPr="00527DD4">
        <w:rPr>
          <w:rFonts w:ascii="Arial" w:hAnsi="Arial" w:cs="Arial"/>
          <w:color w:val="000000" w:themeColor="text1"/>
          <w:sz w:val="24"/>
          <w:szCs w:val="24"/>
        </w:rPr>
        <w:t>Promoção por Bravura aos Militares</w:t>
      </w:r>
      <w:r w:rsidR="00292494" w:rsidRPr="00527DD4">
        <w:rPr>
          <w:rFonts w:ascii="Arial" w:hAnsi="Arial" w:cs="Arial"/>
          <w:color w:val="000000" w:themeColor="text1"/>
          <w:sz w:val="24"/>
          <w:szCs w:val="24"/>
        </w:rPr>
        <w:t xml:space="preserve"> do Estado do Tocantins </w:t>
      </w:r>
      <w:r w:rsidR="00800542" w:rsidRPr="00527DD4">
        <w:rPr>
          <w:rFonts w:ascii="Arial" w:hAnsi="Arial" w:cs="Arial"/>
          <w:color w:val="000000" w:themeColor="text1"/>
          <w:sz w:val="24"/>
          <w:szCs w:val="24"/>
        </w:rPr>
        <w:t>que</w:t>
      </w:r>
      <w:r w:rsidR="00292494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06A7" w:rsidRPr="00527DD4">
        <w:rPr>
          <w:rFonts w:ascii="Arial" w:hAnsi="Arial" w:cs="Arial"/>
          <w:color w:val="000000" w:themeColor="text1"/>
          <w:sz w:val="24"/>
          <w:szCs w:val="24"/>
        </w:rPr>
        <w:t>integra</w:t>
      </w:r>
      <w:r w:rsidR="00B437FB">
        <w:rPr>
          <w:rFonts w:ascii="Arial" w:hAnsi="Arial" w:cs="Arial"/>
          <w:color w:val="000000" w:themeColor="text1"/>
          <w:sz w:val="24"/>
          <w:szCs w:val="24"/>
        </w:rPr>
        <w:t>m</w:t>
      </w:r>
      <w:r w:rsidR="00292494" w:rsidRPr="00527DD4">
        <w:rPr>
          <w:rFonts w:ascii="Arial" w:hAnsi="Arial" w:cs="Arial"/>
          <w:color w:val="000000" w:themeColor="text1"/>
          <w:sz w:val="24"/>
          <w:szCs w:val="24"/>
        </w:rPr>
        <w:t xml:space="preserve"> a Operação Canguçu</w:t>
      </w:r>
      <w:r w:rsidR="00800542" w:rsidRPr="00527DD4">
        <w:rPr>
          <w:rFonts w:ascii="Arial" w:hAnsi="Arial" w:cs="Arial"/>
          <w:color w:val="000000" w:themeColor="text1"/>
          <w:sz w:val="24"/>
          <w:szCs w:val="24"/>
        </w:rPr>
        <w:t>, por</w:t>
      </w:r>
      <w:r w:rsidR="00717F19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0542" w:rsidRPr="00527DD4">
        <w:rPr>
          <w:rFonts w:ascii="Arial" w:hAnsi="Arial" w:cs="Arial"/>
          <w:color w:val="000000" w:themeColor="text1"/>
          <w:sz w:val="24"/>
          <w:szCs w:val="24"/>
        </w:rPr>
        <w:t xml:space="preserve">terem exercido ato de bravura, </w:t>
      </w:r>
      <w:r w:rsidR="006C6AA2" w:rsidRPr="00527DD4">
        <w:rPr>
          <w:rFonts w:ascii="Arial" w:hAnsi="Arial" w:cs="Arial"/>
          <w:color w:val="000000" w:themeColor="text1"/>
          <w:sz w:val="24"/>
          <w:szCs w:val="24"/>
        </w:rPr>
        <w:t xml:space="preserve">audácia e abnegação. </w:t>
      </w:r>
    </w:p>
    <w:p w:rsidR="00DC77D3" w:rsidRPr="00527DD4" w:rsidRDefault="00DC77D3" w:rsidP="00741176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C77D3" w:rsidRPr="00527DD4" w:rsidRDefault="00AD32DA" w:rsidP="00DC77D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27DD4">
        <w:rPr>
          <w:rFonts w:ascii="Arial" w:hAnsi="Arial" w:cs="Arial"/>
          <w:b/>
          <w:color w:val="000000" w:themeColor="text1"/>
          <w:sz w:val="28"/>
          <w:szCs w:val="28"/>
        </w:rPr>
        <w:t>JUSTIFICATIVA</w:t>
      </w:r>
    </w:p>
    <w:p w:rsidR="00D81F72" w:rsidRPr="00527DD4" w:rsidRDefault="00D17CC0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 xml:space="preserve">Excelentíssimo Comandante-Geral da Polícia Militar </w:t>
      </w:r>
      <w:r w:rsidR="00843BA8" w:rsidRPr="00527DD4">
        <w:rPr>
          <w:rFonts w:ascii="Arial" w:hAnsi="Arial" w:cs="Arial"/>
          <w:color w:val="000000" w:themeColor="text1"/>
          <w:sz w:val="24"/>
          <w:szCs w:val="24"/>
        </w:rPr>
        <w:t>do Estado do Tocantins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, tal proposição faz referência aos atos</w:t>
      </w:r>
      <w:r w:rsidR="00FC39E8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 xml:space="preserve">de bravura e </w:t>
      </w:r>
      <w:r w:rsidR="001A30C7" w:rsidRPr="00527DD4">
        <w:rPr>
          <w:rFonts w:ascii="Arial" w:hAnsi="Arial" w:cs="Arial"/>
          <w:color w:val="000000" w:themeColor="text1"/>
          <w:sz w:val="24"/>
          <w:szCs w:val="24"/>
        </w:rPr>
        <w:t>coragem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 xml:space="preserve"> praticados pelos Policiais Militares</w:t>
      </w:r>
      <w:r w:rsidR="000C4FEB" w:rsidRPr="00527DD4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F51957" w:rsidRPr="00527DD4">
        <w:rPr>
          <w:rFonts w:ascii="Arial" w:hAnsi="Arial" w:cs="Arial"/>
          <w:color w:val="000000" w:themeColor="text1"/>
          <w:sz w:val="24"/>
          <w:szCs w:val="24"/>
        </w:rPr>
        <w:t xml:space="preserve">nosso </w:t>
      </w:r>
      <w:r w:rsidR="000C4FEB" w:rsidRPr="00527DD4">
        <w:rPr>
          <w:rFonts w:ascii="Arial" w:hAnsi="Arial" w:cs="Arial"/>
          <w:color w:val="000000" w:themeColor="text1"/>
          <w:sz w:val="24"/>
          <w:szCs w:val="24"/>
        </w:rPr>
        <w:t>Estado</w:t>
      </w:r>
      <w:r w:rsidR="00F51957" w:rsidRPr="00527DD4">
        <w:rPr>
          <w:rFonts w:ascii="Arial" w:hAnsi="Arial" w:cs="Arial"/>
          <w:color w:val="000000" w:themeColor="text1"/>
          <w:sz w:val="24"/>
          <w:szCs w:val="24"/>
        </w:rPr>
        <w:t>,</w:t>
      </w:r>
      <w:r w:rsidR="000C4FEB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no</w:t>
      </w:r>
      <w:r w:rsidR="00815B9D" w:rsidRPr="00527DD4">
        <w:rPr>
          <w:rFonts w:ascii="Arial" w:hAnsi="Arial" w:cs="Arial"/>
          <w:color w:val="000000" w:themeColor="text1"/>
          <w:sz w:val="24"/>
          <w:szCs w:val="24"/>
        </w:rPr>
        <w:t>s confrontos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 xml:space="preserve"> ocorrido</w:t>
      </w:r>
      <w:r w:rsidR="00815B9D" w:rsidRPr="00527DD4">
        <w:rPr>
          <w:rFonts w:ascii="Arial" w:hAnsi="Arial" w:cs="Arial"/>
          <w:color w:val="000000" w:themeColor="text1"/>
          <w:sz w:val="24"/>
          <w:szCs w:val="24"/>
        </w:rPr>
        <w:t xml:space="preserve">s durante a </w:t>
      </w:r>
      <w:r w:rsidR="000C4FEB" w:rsidRPr="00527DD4">
        <w:rPr>
          <w:rFonts w:ascii="Arial" w:hAnsi="Arial" w:cs="Arial"/>
          <w:color w:val="000000" w:themeColor="text1"/>
          <w:sz w:val="24"/>
          <w:szCs w:val="24"/>
        </w:rPr>
        <w:t>força-tarefa,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3565" w:rsidRPr="00527DD4">
        <w:rPr>
          <w:rFonts w:ascii="Arial" w:hAnsi="Arial" w:cs="Arial"/>
          <w:color w:val="000000" w:themeColor="text1"/>
          <w:sz w:val="24"/>
          <w:szCs w:val="24"/>
        </w:rPr>
        <w:t xml:space="preserve">criada </w:t>
      </w:r>
      <w:r w:rsidR="003B0F87" w:rsidRPr="00527DD4">
        <w:rPr>
          <w:rFonts w:ascii="Arial" w:hAnsi="Arial" w:cs="Arial"/>
          <w:color w:val="000000" w:themeColor="text1"/>
          <w:sz w:val="24"/>
          <w:szCs w:val="24"/>
        </w:rPr>
        <w:t>desde o</w:t>
      </w:r>
      <w:r w:rsidR="00651A7D" w:rsidRPr="00527DD4">
        <w:rPr>
          <w:rFonts w:ascii="Arial" w:hAnsi="Arial" w:cs="Arial"/>
          <w:color w:val="000000" w:themeColor="text1"/>
          <w:sz w:val="24"/>
          <w:szCs w:val="24"/>
        </w:rPr>
        <w:t xml:space="preserve"> dia 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>10</w:t>
      </w:r>
      <w:r w:rsidR="00651A7D" w:rsidRPr="00527DD4">
        <w:rPr>
          <w:rFonts w:ascii="Arial" w:hAnsi="Arial" w:cs="Arial"/>
          <w:color w:val="000000" w:themeColor="text1"/>
          <w:sz w:val="24"/>
          <w:szCs w:val="24"/>
        </w:rPr>
        <w:t xml:space="preserve"> de abril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A6DB6" w:rsidRPr="00527DD4">
        <w:rPr>
          <w:rFonts w:ascii="Arial" w:hAnsi="Arial" w:cs="Arial"/>
          <w:color w:val="000000" w:themeColor="text1"/>
          <w:sz w:val="24"/>
          <w:szCs w:val="24"/>
        </w:rPr>
        <w:t>para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6DB6" w:rsidRPr="00527DD4">
        <w:rPr>
          <w:rFonts w:ascii="Arial" w:hAnsi="Arial" w:cs="Arial"/>
          <w:color w:val="000000" w:themeColor="text1"/>
          <w:sz w:val="24"/>
          <w:szCs w:val="24"/>
        </w:rPr>
        <w:t>b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 xml:space="preserve">usca e </w:t>
      </w:r>
      <w:r w:rsidR="005A6DB6" w:rsidRPr="00527DD4">
        <w:rPr>
          <w:rFonts w:ascii="Arial" w:hAnsi="Arial" w:cs="Arial"/>
          <w:color w:val="000000" w:themeColor="text1"/>
          <w:sz w:val="24"/>
          <w:szCs w:val="24"/>
        </w:rPr>
        <w:t>c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 xml:space="preserve">aptura de parte da quadrilha que tentou assaltar a sede de uma empresa de transporte de valores em Confresa-MT, no </w:t>
      </w:r>
      <w:r w:rsidR="00590F7F" w:rsidRPr="00527DD4">
        <w:rPr>
          <w:rFonts w:ascii="Arial" w:hAnsi="Arial" w:cs="Arial"/>
          <w:color w:val="000000" w:themeColor="text1"/>
          <w:sz w:val="24"/>
          <w:szCs w:val="24"/>
        </w:rPr>
        <w:t xml:space="preserve">dia 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>09</w:t>
      </w:r>
      <w:r w:rsidR="00590F7F" w:rsidRPr="00527DD4">
        <w:rPr>
          <w:rFonts w:ascii="Arial" w:hAnsi="Arial" w:cs="Arial"/>
          <w:color w:val="000000" w:themeColor="text1"/>
          <w:sz w:val="24"/>
          <w:szCs w:val="24"/>
        </w:rPr>
        <w:t xml:space="preserve"> de abril</w:t>
      </w:r>
      <w:r w:rsidR="00A353D1" w:rsidRPr="00527DD4">
        <w:rPr>
          <w:rFonts w:ascii="Arial" w:hAnsi="Arial" w:cs="Arial"/>
          <w:color w:val="000000" w:themeColor="text1"/>
          <w:sz w:val="24"/>
          <w:szCs w:val="24"/>
        </w:rPr>
        <w:t>, e se deslocou para o Tocantins</w:t>
      </w:r>
      <w:r w:rsidR="00926BD7" w:rsidRPr="00527DD4">
        <w:rPr>
          <w:rFonts w:ascii="Arial" w:hAnsi="Arial" w:cs="Arial"/>
          <w:color w:val="000000" w:themeColor="text1"/>
          <w:sz w:val="24"/>
          <w:szCs w:val="24"/>
        </w:rPr>
        <w:t>,</w:t>
      </w:r>
      <w:r w:rsidR="00D67E9C" w:rsidRPr="00527DD4">
        <w:rPr>
          <w:rFonts w:ascii="Arial" w:hAnsi="Arial" w:cs="Arial"/>
          <w:color w:val="000000" w:themeColor="text1"/>
          <w:sz w:val="24"/>
          <w:szCs w:val="24"/>
        </w:rPr>
        <w:t xml:space="preserve"> mais precisamente </w:t>
      </w:r>
      <w:r w:rsidR="00926BD7" w:rsidRPr="00527DD4">
        <w:rPr>
          <w:rFonts w:ascii="Arial" w:hAnsi="Arial" w:cs="Arial"/>
          <w:color w:val="000000" w:themeColor="text1"/>
          <w:sz w:val="24"/>
          <w:szCs w:val="24"/>
        </w:rPr>
        <w:t>para</w:t>
      </w:r>
      <w:r w:rsidR="00D67E9C" w:rsidRPr="00527DD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 cidades de </w:t>
      </w:r>
      <w:r w:rsidR="00D81F72" w:rsidRPr="00527DD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Pium, </w:t>
      </w:r>
      <w:proofErr w:type="spellStart"/>
      <w:r w:rsidR="00D81F72" w:rsidRPr="00527DD4">
        <w:rPr>
          <w:rFonts w:ascii="Arial" w:eastAsia="Times New Roman" w:hAnsi="Arial" w:cs="Arial"/>
          <w:color w:val="000000" w:themeColor="text1"/>
          <w:sz w:val="24"/>
          <w:szCs w:val="24"/>
        </w:rPr>
        <w:t>Araguacema</w:t>
      </w:r>
      <w:proofErr w:type="spellEnd"/>
      <w:r w:rsidR="00D81F72" w:rsidRPr="00527DD4">
        <w:rPr>
          <w:rFonts w:ascii="Arial" w:eastAsia="Times New Roman" w:hAnsi="Arial" w:cs="Arial"/>
          <w:color w:val="000000" w:themeColor="text1"/>
          <w:sz w:val="24"/>
          <w:szCs w:val="24"/>
        </w:rPr>
        <w:t>, Caseara e Marianópolis.</w:t>
      </w:r>
    </w:p>
    <w:p w:rsidR="00D17CC0" w:rsidRPr="00527DD4" w:rsidRDefault="00A9341E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>A e</w:t>
      </w:r>
      <w:r w:rsidR="00782B5A" w:rsidRPr="00527DD4">
        <w:rPr>
          <w:rFonts w:ascii="Arial" w:hAnsi="Arial" w:cs="Arial"/>
          <w:color w:val="000000" w:themeColor="text1"/>
          <w:sz w:val="24"/>
          <w:szCs w:val="24"/>
        </w:rPr>
        <w:t xml:space="preserve">quipe da Polícia Militar </w:t>
      </w:r>
      <w:r w:rsidR="00173412" w:rsidRPr="00527DD4">
        <w:rPr>
          <w:rFonts w:ascii="Arial" w:hAnsi="Arial" w:cs="Arial"/>
          <w:color w:val="000000" w:themeColor="text1"/>
          <w:sz w:val="24"/>
          <w:szCs w:val="24"/>
        </w:rPr>
        <w:t>durante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7A1E" w:rsidRPr="00527DD4">
        <w:rPr>
          <w:rFonts w:ascii="Arial" w:hAnsi="Arial" w:cs="Arial"/>
          <w:color w:val="000000" w:themeColor="text1"/>
          <w:sz w:val="24"/>
          <w:szCs w:val="24"/>
        </w:rPr>
        <w:t>os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 xml:space="preserve"> cerco</w:t>
      </w:r>
      <w:r w:rsidR="00497A1E" w:rsidRPr="00527DD4">
        <w:rPr>
          <w:rFonts w:ascii="Arial" w:hAnsi="Arial" w:cs="Arial"/>
          <w:color w:val="000000" w:themeColor="text1"/>
          <w:sz w:val="24"/>
          <w:szCs w:val="24"/>
        </w:rPr>
        <w:t>s</w:t>
      </w:r>
      <w:r w:rsidR="00CF756D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7A1E" w:rsidRPr="00527DD4">
        <w:rPr>
          <w:rFonts w:ascii="Arial" w:hAnsi="Arial" w:cs="Arial"/>
          <w:color w:val="000000" w:themeColor="text1"/>
          <w:sz w:val="24"/>
          <w:szCs w:val="24"/>
        </w:rPr>
        <w:t>montados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7A1E" w:rsidRPr="00527DD4">
        <w:rPr>
          <w:rFonts w:ascii="Arial" w:hAnsi="Arial" w:cs="Arial"/>
          <w:color w:val="000000" w:themeColor="text1"/>
          <w:sz w:val="24"/>
          <w:szCs w:val="24"/>
        </w:rPr>
        <w:t>nas cidades do Vale do Araguaia</w:t>
      </w:r>
      <w:r w:rsidR="001962B6" w:rsidRPr="00527DD4">
        <w:rPr>
          <w:rFonts w:ascii="Arial" w:hAnsi="Arial" w:cs="Arial"/>
          <w:color w:val="000000" w:themeColor="text1"/>
          <w:sz w:val="24"/>
          <w:szCs w:val="24"/>
        </w:rPr>
        <w:t>,</w:t>
      </w:r>
      <w:r w:rsidR="00CF756D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>encontraram as embarcações utilizadas pelos assaltantes</w:t>
      </w:r>
      <w:r w:rsidR="00CF756D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 xml:space="preserve">naufragadas. Momento em que bravamente mergulharam no rio </w:t>
      </w:r>
      <w:proofErr w:type="spellStart"/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>Javaés</w:t>
      </w:r>
      <w:proofErr w:type="spellEnd"/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 xml:space="preserve"> e fizeram o resgate das</w:t>
      </w:r>
      <w:r w:rsidR="00233BCE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>embarcações e motores.</w:t>
      </w:r>
    </w:p>
    <w:p w:rsidR="00D17CC0" w:rsidRPr="00527DD4" w:rsidRDefault="00D17CC0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>Toda essa bravura serviu de incentivo e motivação para que o BOPE chegasse ao rio e desencadeasse a</w:t>
      </w:r>
      <w:r w:rsidR="00BE4F43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operação fluvial, tornando essa operação um sucesso e de grande repercussão</w:t>
      </w:r>
      <w:r w:rsidR="00E20C17" w:rsidRPr="00527DD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40AF6" w:rsidRPr="00527DD4" w:rsidRDefault="00733729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>M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>esmo em desvantagem bélica e de recursos, os policiais usaram de seu treinamento, sua</w:t>
      </w:r>
      <w:r w:rsidR="00E20C17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7CC0" w:rsidRPr="00527DD4">
        <w:rPr>
          <w:rFonts w:ascii="Arial" w:hAnsi="Arial" w:cs="Arial"/>
          <w:color w:val="000000" w:themeColor="text1"/>
          <w:sz w:val="24"/>
          <w:szCs w:val="24"/>
        </w:rPr>
        <w:t>coragem e bravura e, confrontando os elementos criminosos, mesmo pondo em risco sua própria vida, garantiram a segurança da população.</w:t>
      </w:r>
    </w:p>
    <w:p w:rsidR="00640AF6" w:rsidRPr="00527DD4" w:rsidRDefault="00640AF6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>No decorrer da operação, foram apreendidas 16 armas, dentre elas dois fuzis .50 e 11 AK-47, carregadores, milhares de munições, coletes balísticos, capacetes balísticos, materiais explosivos e detonadores.</w:t>
      </w:r>
      <w:r w:rsidR="00924DCE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2BB4" w:rsidRPr="00527DD4">
        <w:rPr>
          <w:rFonts w:ascii="Arial" w:hAnsi="Arial" w:cs="Arial"/>
          <w:color w:val="000000" w:themeColor="text1"/>
          <w:sz w:val="24"/>
          <w:szCs w:val="24"/>
        </w:rPr>
        <w:t>Além dos criminosos presos,</w:t>
      </w:r>
      <w:r w:rsidR="00924DCE" w:rsidRPr="00527DD4">
        <w:rPr>
          <w:rFonts w:ascii="Arial" w:hAnsi="Arial" w:cs="Arial"/>
          <w:color w:val="000000" w:themeColor="text1"/>
          <w:sz w:val="24"/>
          <w:szCs w:val="24"/>
        </w:rPr>
        <w:t xml:space="preserve"> 15 </w:t>
      </w:r>
      <w:r w:rsidR="00432A8D" w:rsidRPr="00527DD4">
        <w:rPr>
          <w:rFonts w:ascii="Arial" w:hAnsi="Arial" w:cs="Arial"/>
          <w:color w:val="000000" w:themeColor="text1"/>
          <w:sz w:val="24"/>
          <w:szCs w:val="24"/>
        </w:rPr>
        <w:t>deles foram a óbito</w:t>
      </w:r>
      <w:r w:rsidR="00924DCE" w:rsidRPr="00527DD4">
        <w:rPr>
          <w:rFonts w:ascii="Arial" w:hAnsi="Arial" w:cs="Arial"/>
          <w:color w:val="000000" w:themeColor="text1"/>
          <w:sz w:val="24"/>
          <w:szCs w:val="24"/>
        </w:rPr>
        <w:t xml:space="preserve"> durante troca </w:t>
      </w:r>
      <w:r w:rsidR="00352BB4" w:rsidRPr="00527DD4">
        <w:rPr>
          <w:rFonts w:ascii="Arial" w:hAnsi="Arial" w:cs="Arial"/>
          <w:color w:val="000000" w:themeColor="text1"/>
          <w:sz w:val="24"/>
          <w:szCs w:val="24"/>
        </w:rPr>
        <w:t>de tiros.</w:t>
      </w:r>
    </w:p>
    <w:p w:rsidR="00D17CC0" w:rsidRPr="00527DD4" w:rsidRDefault="00D17CC0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Isto posto, e com fundamento na Lei Estadual </w:t>
      </w:r>
      <w:r w:rsidR="00967328" w:rsidRPr="00527DD4">
        <w:rPr>
          <w:rFonts w:ascii="Arial" w:hAnsi="Arial" w:cs="Arial"/>
          <w:color w:val="000000" w:themeColor="text1"/>
          <w:sz w:val="24"/>
          <w:szCs w:val="24"/>
        </w:rPr>
        <w:t xml:space="preserve">Nº 2.575, </w:t>
      </w:r>
      <w:r w:rsidR="009F1F28">
        <w:rPr>
          <w:rFonts w:ascii="Arial" w:hAnsi="Arial" w:cs="Arial"/>
          <w:color w:val="000000" w:themeColor="text1"/>
          <w:sz w:val="24"/>
          <w:szCs w:val="24"/>
        </w:rPr>
        <w:t>de</w:t>
      </w:r>
      <w:r w:rsidR="00967328" w:rsidRPr="00527DD4">
        <w:rPr>
          <w:rFonts w:ascii="Arial" w:hAnsi="Arial" w:cs="Arial"/>
          <w:color w:val="000000" w:themeColor="text1"/>
          <w:sz w:val="24"/>
          <w:szCs w:val="24"/>
        </w:rPr>
        <w:t xml:space="preserve"> 20 </w:t>
      </w:r>
      <w:r w:rsidR="009F1F28">
        <w:rPr>
          <w:rFonts w:ascii="Arial" w:hAnsi="Arial" w:cs="Arial"/>
          <w:color w:val="000000" w:themeColor="text1"/>
          <w:sz w:val="24"/>
          <w:szCs w:val="24"/>
        </w:rPr>
        <w:t>de</w:t>
      </w:r>
      <w:r w:rsidR="00967328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1F28">
        <w:rPr>
          <w:rFonts w:ascii="Arial" w:hAnsi="Arial" w:cs="Arial"/>
          <w:color w:val="000000" w:themeColor="text1"/>
          <w:sz w:val="24"/>
          <w:szCs w:val="24"/>
        </w:rPr>
        <w:t>abril de</w:t>
      </w:r>
      <w:r w:rsidR="00967328" w:rsidRPr="00527DD4">
        <w:rPr>
          <w:rFonts w:ascii="Arial" w:hAnsi="Arial" w:cs="Arial"/>
          <w:color w:val="000000" w:themeColor="text1"/>
          <w:sz w:val="24"/>
          <w:szCs w:val="24"/>
        </w:rPr>
        <w:t xml:space="preserve"> 2012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,</w:t>
      </w:r>
      <w:r w:rsidR="00636B71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sem prejuízo de outros dispositivos</w:t>
      </w:r>
      <w:r w:rsidR="002225A4" w:rsidRPr="00527DD4">
        <w:rPr>
          <w:rFonts w:ascii="Arial" w:hAnsi="Arial" w:cs="Arial"/>
          <w:color w:val="000000" w:themeColor="text1"/>
          <w:sz w:val="24"/>
          <w:szCs w:val="24"/>
        </w:rPr>
        <w:t>: “</w:t>
      </w:r>
      <w:r w:rsidR="002927F3" w:rsidRPr="009F1F28">
        <w:rPr>
          <w:rFonts w:ascii="Arial" w:hAnsi="Arial" w:cs="Arial"/>
          <w:i/>
          <w:iCs/>
          <w:color w:val="000000" w:themeColor="text1"/>
          <w:sz w:val="24"/>
          <w:szCs w:val="24"/>
        </w:rPr>
        <w:t>Art. 25. A promoção por bravura resulta de ato ou atos não comuns de coragem, audácia e abnegação que, ultrapassando os limites do cumprimento do dever, representem feitos indispensáveis às operações policiais militares, pelos resultados alcançados, ou pelo exemplo deles emanado</w:t>
      </w:r>
      <w:r w:rsidR="002225A4" w:rsidRPr="009F1F28">
        <w:rPr>
          <w:rFonts w:ascii="Arial" w:hAnsi="Arial" w:cs="Arial"/>
          <w:i/>
          <w:iCs/>
          <w:color w:val="000000" w:themeColor="text1"/>
          <w:sz w:val="24"/>
          <w:szCs w:val="24"/>
        </w:rPr>
        <w:t>”</w:t>
      </w:r>
      <w:r w:rsidR="002927F3" w:rsidRPr="009F1F28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:rsidR="0026148C" w:rsidRPr="00527DD4" w:rsidRDefault="002C0338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>Nesse sentido</w:t>
      </w:r>
      <w:r w:rsidR="00B34CD7" w:rsidRPr="00527DD4">
        <w:rPr>
          <w:rFonts w:ascii="Arial" w:hAnsi="Arial" w:cs="Arial"/>
          <w:color w:val="000000" w:themeColor="text1"/>
          <w:sz w:val="24"/>
          <w:szCs w:val="24"/>
        </w:rPr>
        <w:t>,</w:t>
      </w:r>
      <w:r w:rsidR="0026148C" w:rsidRPr="00527DD4">
        <w:rPr>
          <w:rFonts w:ascii="Arial" w:hAnsi="Arial" w:cs="Arial"/>
          <w:color w:val="000000" w:themeColor="text1"/>
          <w:sz w:val="24"/>
          <w:szCs w:val="24"/>
        </w:rPr>
        <w:t xml:space="preserve"> peço aos nobres Pares apoio na aprovação da presente matéria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, por sua extrema relevância.</w:t>
      </w:r>
    </w:p>
    <w:p w:rsidR="005F7D47" w:rsidRPr="00527DD4" w:rsidRDefault="000948D9" w:rsidP="006933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DD4">
        <w:rPr>
          <w:rFonts w:ascii="Arial" w:hAnsi="Arial" w:cs="Arial"/>
          <w:color w:val="000000" w:themeColor="text1"/>
          <w:sz w:val="24"/>
          <w:szCs w:val="24"/>
        </w:rPr>
        <w:t xml:space="preserve">Sala de Sessões, </w:t>
      </w:r>
      <w:r w:rsidR="004A301D" w:rsidRPr="00527DD4">
        <w:rPr>
          <w:rFonts w:ascii="Arial" w:hAnsi="Arial" w:cs="Arial"/>
          <w:color w:val="000000" w:themeColor="text1"/>
          <w:sz w:val="24"/>
          <w:szCs w:val="24"/>
        </w:rPr>
        <w:t>09</w:t>
      </w:r>
      <w:r w:rsidR="00285136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5669" w:rsidRPr="00527DD4">
        <w:rPr>
          <w:rFonts w:ascii="Arial" w:hAnsi="Arial" w:cs="Arial"/>
          <w:color w:val="000000" w:themeColor="text1"/>
          <w:sz w:val="24"/>
          <w:szCs w:val="24"/>
        </w:rPr>
        <w:t>de</w:t>
      </w:r>
      <w:r w:rsidR="003C4C6C" w:rsidRPr="00527D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01D" w:rsidRPr="00527DD4">
        <w:rPr>
          <w:rFonts w:ascii="Arial" w:hAnsi="Arial" w:cs="Arial"/>
          <w:color w:val="000000" w:themeColor="text1"/>
          <w:sz w:val="24"/>
          <w:szCs w:val="24"/>
        </w:rPr>
        <w:t>maio</w:t>
      </w:r>
      <w:r w:rsidR="0062062C" w:rsidRPr="00527DD4">
        <w:rPr>
          <w:rFonts w:ascii="Arial" w:hAnsi="Arial" w:cs="Arial"/>
          <w:color w:val="000000" w:themeColor="text1"/>
          <w:sz w:val="24"/>
          <w:szCs w:val="24"/>
        </w:rPr>
        <w:t xml:space="preserve"> de 2023</w:t>
      </w:r>
      <w:r w:rsidRPr="00527DD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34CD7" w:rsidRPr="00527DD4" w:rsidRDefault="00B34CD7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DD6E48" w:rsidRPr="00527DD4" w:rsidRDefault="00DD6E48" w:rsidP="00F860DB">
      <w:pPr>
        <w:spacing w:after="0"/>
        <w:rPr>
          <w:rFonts w:ascii="Arial" w:hAnsi="Arial" w:cs="Arial"/>
          <w:b/>
          <w:noProof/>
          <w:color w:val="000000" w:themeColor="text1"/>
          <w:sz w:val="28"/>
          <w:szCs w:val="28"/>
        </w:rPr>
      </w:pPr>
    </w:p>
    <w:p w:rsidR="005F7D47" w:rsidRPr="008F63B2" w:rsidRDefault="00202D6A" w:rsidP="00C5595E">
      <w:pPr>
        <w:spacing w:after="0"/>
        <w:jc w:val="center"/>
        <w:rPr>
          <w:rFonts w:ascii="Arial" w:hAnsi="Arial" w:cs="Arial"/>
          <w:b/>
          <w:noProof/>
          <w:color w:val="000000" w:themeColor="text1"/>
          <w:sz w:val="24"/>
          <w:szCs w:val="24"/>
        </w:rPr>
      </w:pPr>
      <w:r w:rsidRPr="008F63B2">
        <w:rPr>
          <w:rFonts w:ascii="Arial" w:hAnsi="Arial" w:cs="Arial"/>
          <w:b/>
          <w:noProof/>
          <w:color w:val="000000" w:themeColor="text1"/>
          <w:sz w:val="24"/>
          <w:szCs w:val="24"/>
        </w:rPr>
        <w:t>NILTON FRANCO</w:t>
      </w:r>
    </w:p>
    <w:p w:rsidR="00031E9E" w:rsidRPr="008F63B2" w:rsidRDefault="00202D6A" w:rsidP="00C30E7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F63B2">
        <w:rPr>
          <w:rFonts w:ascii="Arial" w:hAnsi="Arial" w:cs="Arial"/>
          <w:noProof/>
          <w:color w:val="000000" w:themeColor="text1"/>
          <w:sz w:val="24"/>
          <w:szCs w:val="24"/>
        </w:rPr>
        <w:t>Deputado Estadual</w:t>
      </w:r>
    </w:p>
    <w:sectPr w:rsidR="00031E9E" w:rsidRPr="008F63B2" w:rsidSect="00EE2FDA">
      <w:headerReference w:type="default" r:id="rId7"/>
      <w:pgSz w:w="11906" w:h="16838"/>
      <w:pgMar w:top="1674" w:right="1701" w:bottom="1135" w:left="1701" w:header="16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47" w:rsidRDefault="00FA1E47" w:rsidP="00202D6A">
      <w:pPr>
        <w:spacing w:after="0" w:line="240" w:lineRule="auto"/>
      </w:pPr>
      <w:r>
        <w:separator/>
      </w:r>
    </w:p>
  </w:endnote>
  <w:endnote w:type="continuationSeparator" w:id="0">
    <w:p w:rsidR="00FA1E47" w:rsidRDefault="00FA1E47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47" w:rsidRDefault="00FA1E47" w:rsidP="00202D6A">
      <w:pPr>
        <w:spacing w:after="0" w:line="240" w:lineRule="auto"/>
      </w:pPr>
      <w:r>
        <w:separator/>
      </w:r>
    </w:p>
  </w:footnote>
  <w:footnote w:type="continuationSeparator" w:id="0">
    <w:p w:rsidR="00FA1E47" w:rsidRDefault="00FA1E47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DA" w:rsidRDefault="00EE2FDA" w:rsidP="00EE2FDA">
    <w:pPr>
      <w:pStyle w:val="Cabealho"/>
      <w:tabs>
        <w:tab w:val="clear" w:pos="4252"/>
        <w:tab w:val="left" w:pos="3885"/>
        <w:tab w:val="center" w:pos="5387"/>
      </w:tabs>
      <w:ind w:left="4253"/>
    </w:pPr>
    <w:r w:rsidRPr="00EE2FDA">
      <w:rPr>
        <w:noProof/>
      </w:rPr>
      <w:drawing>
        <wp:anchor distT="0" distB="0" distL="114300" distR="114300" simplePos="0" relativeHeight="251659264" behindDoc="0" locked="0" layoutInCell="1" allowOverlap="1" wp14:anchorId="37A74E1D" wp14:editId="286C6E9A">
          <wp:simplePos x="0" y="0"/>
          <wp:positionH relativeFrom="column">
            <wp:posOffset>2419350</wp:posOffset>
          </wp:positionH>
          <wp:positionV relativeFrom="paragraph">
            <wp:posOffset>-831850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2FDA">
      <w:rPr>
        <w:noProof/>
      </w:rPr>
      <w:drawing>
        <wp:anchor distT="0" distB="0" distL="114300" distR="114300" simplePos="0" relativeHeight="251660288" behindDoc="0" locked="0" layoutInCell="1" allowOverlap="1" wp14:anchorId="1ACEFA2A" wp14:editId="115FDD66">
          <wp:simplePos x="0" y="0"/>
          <wp:positionH relativeFrom="margin">
            <wp:posOffset>4144645</wp:posOffset>
          </wp:positionH>
          <wp:positionV relativeFrom="paragraph">
            <wp:posOffset>-629920</wp:posOffset>
          </wp:positionV>
          <wp:extent cx="1514475" cy="724535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02D6A" w:rsidRDefault="00EE2FDA" w:rsidP="00EE2FDA">
    <w:pPr>
      <w:pStyle w:val="Cabealho"/>
      <w:tabs>
        <w:tab w:val="left" w:pos="388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125C5"/>
    <w:rsid w:val="00022F49"/>
    <w:rsid w:val="00031E9E"/>
    <w:rsid w:val="00062181"/>
    <w:rsid w:val="000669A4"/>
    <w:rsid w:val="00071C68"/>
    <w:rsid w:val="000931B8"/>
    <w:rsid w:val="000948D9"/>
    <w:rsid w:val="000A5372"/>
    <w:rsid w:val="000B2EA2"/>
    <w:rsid w:val="000C4787"/>
    <w:rsid w:val="000C4FEB"/>
    <w:rsid w:val="000D72F7"/>
    <w:rsid w:val="000D76DE"/>
    <w:rsid w:val="000F7E02"/>
    <w:rsid w:val="001108F7"/>
    <w:rsid w:val="001206A7"/>
    <w:rsid w:val="001624D2"/>
    <w:rsid w:val="00173412"/>
    <w:rsid w:val="00177BA0"/>
    <w:rsid w:val="00187F24"/>
    <w:rsid w:val="001948BE"/>
    <w:rsid w:val="001962B6"/>
    <w:rsid w:val="001A30C7"/>
    <w:rsid w:val="001D02FD"/>
    <w:rsid w:val="00202D6A"/>
    <w:rsid w:val="0021223A"/>
    <w:rsid w:val="002225A4"/>
    <w:rsid w:val="002233A9"/>
    <w:rsid w:val="00233BCE"/>
    <w:rsid w:val="002353B7"/>
    <w:rsid w:val="0024153C"/>
    <w:rsid w:val="0026148C"/>
    <w:rsid w:val="00261749"/>
    <w:rsid w:val="00285136"/>
    <w:rsid w:val="00292494"/>
    <w:rsid w:val="002927F3"/>
    <w:rsid w:val="002954CB"/>
    <w:rsid w:val="002C0338"/>
    <w:rsid w:val="00332F53"/>
    <w:rsid w:val="00340EA3"/>
    <w:rsid w:val="003444DE"/>
    <w:rsid w:val="00352BB4"/>
    <w:rsid w:val="0036105E"/>
    <w:rsid w:val="00383565"/>
    <w:rsid w:val="00397F19"/>
    <w:rsid w:val="003B0F87"/>
    <w:rsid w:val="003C49BB"/>
    <w:rsid w:val="003C4C6C"/>
    <w:rsid w:val="003D2B84"/>
    <w:rsid w:val="003D622B"/>
    <w:rsid w:val="003F0438"/>
    <w:rsid w:val="00400964"/>
    <w:rsid w:val="004209B6"/>
    <w:rsid w:val="00425E45"/>
    <w:rsid w:val="0042727A"/>
    <w:rsid w:val="00432A8D"/>
    <w:rsid w:val="00460164"/>
    <w:rsid w:val="00477A0D"/>
    <w:rsid w:val="004835CA"/>
    <w:rsid w:val="00497A1E"/>
    <w:rsid w:val="004A301D"/>
    <w:rsid w:val="004B4A1D"/>
    <w:rsid w:val="004D5B84"/>
    <w:rsid w:val="004F6619"/>
    <w:rsid w:val="0052580C"/>
    <w:rsid w:val="00527DD4"/>
    <w:rsid w:val="00531062"/>
    <w:rsid w:val="00531F9F"/>
    <w:rsid w:val="00541A7E"/>
    <w:rsid w:val="005563BC"/>
    <w:rsid w:val="00566BF8"/>
    <w:rsid w:val="00582128"/>
    <w:rsid w:val="00590F7F"/>
    <w:rsid w:val="005A2C3E"/>
    <w:rsid w:val="005A6DB6"/>
    <w:rsid w:val="005D5D40"/>
    <w:rsid w:val="005E0A64"/>
    <w:rsid w:val="005F7D47"/>
    <w:rsid w:val="0060447F"/>
    <w:rsid w:val="00606005"/>
    <w:rsid w:val="0061758F"/>
    <w:rsid w:val="0062062C"/>
    <w:rsid w:val="0062389F"/>
    <w:rsid w:val="00630CDC"/>
    <w:rsid w:val="00631138"/>
    <w:rsid w:val="00636B71"/>
    <w:rsid w:val="00640AF6"/>
    <w:rsid w:val="0064667E"/>
    <w:rsid w:val="00651A7D"/>
    <w:rsid w:val="00670C58"/>
    <w:rsid w:val="00673C52"/>
    <w:rsid w:val="00691E8D"/>
    <w:rsid w:val="0069337F"/>
    <w:rsid w:val="006A7B9E"/>
    <w:rsid w:val="006C6583"/>
    <w:rsid w:val="006C6AA2"/>
    <w:rsid w:val="006E2879"/>
    <w:rsid w:val="00717F19"/>
    <w:rsid w:val="00733729"/>
    <w:rsid w:val="007339EA"/>
    <w:rsid w:val="00741176"/>
    <w:rsid w:val="00752DBB"/>
    <w:rsid w:val="00782B5A"/>
    <w:rsid w:val="0079698B"/>
    <w:rsid w:val="007A54C6"/>
    <w:rsid w:val="007C79D4"/>
    <w:rsid w:val="007D5038"/>
    <w:rsid w:val="007E7483"/>
    <w:rsid w:val="007F29F9"/>
    <w:rsid w:val="00800542"/>
    <w:rsid w:val="00815B9D"/>
    <w:rsid w:val="00816AE5"/>
    <w:rsid w:val="00843BA8"/>
    <w:rsid w:val="008913C9"/>
    <w:rsid w:val="008A2CC3"/>
    <w:rsid w:val="008D4A9F"/>
    <w:rsid w:val="008E2778"/>
    <w:rsid w:val="008F49DF"/>
    <w:rsid w:val="008F5D67"/>
    <w:rsid w:val="008F63B2"/>
    <w:rsid w:val="00921DEF"/>
    <w:rsid w:val="00924DCE"/>
    <w:rsid w:val="00926BD7"/>
    <w:rsid w:val="00967328"/>
    <w:rsid w:val="009777AC"/>
    <w:rsid w:val="00977C5D"/>
    <w:rsid w:val="00993AB4"/>
    <w:rsid w:val="009A1A0C"/>
    <w:rsid w:val="009A5ECA"/>
    <w:rsid w:val="009E3BA4"/>
    <w:rsid w:val="009F1F28"/>
    <w:rsid w:val="00A03742"/>
    <w:rsid w:val="00A10478"/>
    <w:rsid w:val="00A16EE1"/>
    <w:rsid w:val="00A33126"/>
    <w:rsid w:val="00A353D1"/>
    <w:rsid w:val="00A41C81"/>
    <w:rsid w:val="00A66F41"/>
    <w:rsid w:val="00A9341E"/>
    <w:rsid w:val="00A97657"/>
    <w:rsid w:val="00AD32DA"/>
    <w:rsid w:val="00AF00F4"/>
    <w:rsid w:val="00B2015F"/>
    <w:rsid w:val="00B34CD7"/>
    <w:rsid w:val="00B437FB"/>
    <w:rsid w:val="00B60C52"/>
    <w:rsid w:val="00B67147"/>
    <w:rsid w:val="00B714E8"/>
    <w:rsid w:val="00B72260"/>
    <w:rsid w:val="00B744E2"/>
    <w:rsid w:val="00B77597"/>
    <w:rsid w:val="00B9104B"/>
    <w:rsid w:val="00BA0C4F"/>
    <w:rsid w:val="00BA1210"/>
    <w:rsid w:val="00BA20F0"/>
    <w:rsid w:val="00BA2557"/>
    <w:rsid w:val="00BC6CF0"/>
    <w:rsid w:val="00BE4F43"/>
    <w:rsid w:val="00BF03BA"/>
    <w:rsid w:val="00BF5669"/>
    <w:rsid w:val="00C20DA5"/>
    <w:rsid w:val="00C30E70"/>
    <w:rsid w:val="00C46894"/>
    <w:rsid w:val="00C5595E"/>
    <w:rsid w:val="00C6023D"/>
    <w:rsid w:val="00CC1528"/>
    <w:rsid w:val="00CF3F17"/>
    <w:rsid w:val="00CF756D"/>
    <w:rsid w:val="00D17432"/>
    <w:rsid w:val="00D17CC0"/>
    <w:rsid w:val="00D34293"/>
    <w:rsid w:val="00D3759C"/>
    <w:rsid w:val="00D67BFB"/>
    <w:rsid w:val="00D67E9C"/>
    <w:rsid w:val="00D81F72"/>
    <w:rsid w:val="00D9414F"/>
    <w:rsid w:val="00DB4877"/>
    <w:rsid w:val="00DC581C"/>
    <w:rsid w:val="00DC77D3"/>
    <w:rsid w:val="00DD5F15"/>
    <w:rsid w:val="00DD6E48"/>
    <w:rsid w:val="00DE443A"/>
    <w:rsid w:val="00DF0A99"/>
    <w:rsid w:val="00E20C17"/>
    <w:rsid w:val="00E3098A"/>
    <w:rsid w:val="00E57D24"/>
    <w:rsid w:val="00E84CF2"/>
    <w:rsid w:val="00E86DDB"/>
    <w:rsid w:val="00E96A33"/>
    <w:rsid w:val="00EA2C62"/>
    <w:rsid w:val="00EB2C02"/>
    <w:rsid w:val="00EB7AF6"/>
    <w:rsid w:val="00EE2FDA"/>
    <w:rsid w:val="00EF6A05"/>
    <w:rsid w:val="00F172B4"/>
    <w:rsid w:val="00F352C0"/>
    <w:rsid w:val="00F51957"/>
    <w:rsid w:val="00F544CB"/>
    <w:rsid w:val="00F557BF"/>
    <w:rsid w:val="00F64EB5"/>
    <w:rsid w:val="00F860DB"/>
    <w:rsid w:val="00F9070B"/>
    <w:rsid w:val="00FA17C1"/>
    <w:rsid w:val="00FA1E47"/>
    <w:rsid w:val="00FA5C55"/>
    <w:rsid w:val="00FB71EE"/>
    <w:rsid w:val="00FC39E8"/>
    <w:rsid w:val="00FD116A"/>
    <w:rsid w:val="00FE71CD"/>
    <w:rsid w:val="00FF33F6"/>
    <w:rsid w:val="00FF5F98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E69E05-191A-4339-8C6E-D699D0B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character" w:styleId="Forte">
    <w:name w:val="Strong"/>
    <w:basedOn w:val="Fontepargpadro"/>
    <w:uiPriority w:val="22"/>
    <w:qFormat/>
    <w:rsid w:val="006238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614B-D5D4-482E-8D95-013ACB08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2</cp:revision>
  <cp:lastPrinted>2023-04-10T19:36:00Z</cp:lastPrinted>
  <dcterms:created xsi:type="dcterms:W3CDTF">2023-05-09T11:30:00Z</dcterms:created>
  <dcterms:modified xsi:type="dcterms:W3CDTF">2023-05-09T11:30:00Z</dcterms:modified>
</cp:coreProperties>
</file>