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CC" w:rsidRPr="00375362" w:rsidRDefault="00CB41CC" w:rsidP="00CB41C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20B4018" wp14:editId="54A696E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CC" w:rsidRDefault="00CB41CC" w:rsidP="00CB41C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B41CC" w:rsidRPr="0059514F" w:rsidRDefault="00CB41CC" w:rsidP="00CB41C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B41CC" w:rsidRDefault="00CB41CC" w:rsidP="00CB41CC">
      <w:pPr>
        <w:rPr>
          <w:rFonts w:ascii="Arial" w:hAnsi="Arial" w:cs="Arial"/>
          <w:sz w:val="24"/>
          <w:szCs w:val="24"/>
        </w:rPr>
      </w:pPr>
    </w:p>
    <w:p w:rsidR="00CB41CC" w:rsidRDefault="00CB41CC" w:rsidP="00CB41CC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CB41CC" w:rsidRPr="00805D11" w:rsidRDefault="00CB41CC" w:rsidP="00CB41CC">
      <w:pPr>
        <w:rPr>
          <w:rFonts w:ascii="Arial" w:hAnsi="Arial" w:cs="Arial"/>
          <w:sz w:val="24"/>
          <w:szCs w:val="24"/>
        </w:rPr>
      </w:pPr>
    </w:p>
    <w:p w:rsidR="00CB41CC" w:rsidRDefault="00CB41CC" w:rsidP="00CB41CC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CD62BE">
        <w:rPr>
          <w:rFonts w:ascii="Arial" w:hAnsi="Arial" w:cs="Arial"/>
          <w:i/>
          <w:sz w:val="24"/>
          <w:szCs w:val="24"/>
        </w:rPr>
        <w:t xml:space="preserve">Requer ao Presidente da Assembleia Legislativa do Tocantins o </w:t>
      </w:r>
      <w:r w:rsidRPr="00AC320A">
        <w:rPr>
          <w:rFonts w:ascii="Arial" w:hAnsi="Arial" w:cs="Arial"/>
          <w:i/>
          <w:sz w:val="24"/>
          <w:szCs w:val="24"/>
        </w:rPr>
        <w:t xml:space="preserve">envio de </w:t>
      </w:r>
      <w:r w:rsidRPr="008D2CE3">
        <w:rPr>
          <w:rFonts w:ascii="Arial" w:hAnsi="Arial" w:cs="Arial"/>
          <w:i/>
          <w:sz w:val="24"/>
          <w:szCs w:val="24"/>
        </w:rPr>
        <w:t xml:space="preserve">expediente ao </w:t>
      </w:r>
      <w:r w:rsidRPr="00CB41CC">
        <w:rPr>
          <w:rFonts w:ascii="Arial" w:hAnsi="Arial" w:cs="Arial"/>
          <w:i/>
          <w:sz w:val="24"/>
          <w:szCs w:val="24"/>
        </w:rPr>
        <w:t xml:space="preserve">Senhor Gerente Executivo do </w:t>
      </w:r>
      <w:r>
        <w:rPr>
          <w:rFonts w:ascii="Arial" w:hAnsi="Arial" w:cs="Arial"/>
          <w:i/>
          <w:sz w:val="24"/>
          <w:szCs w:val="24"/>
        </w:rPr>
        <w:t>Ministério da Previdência no</w:t>
      </w:r>
      <w:r w:rsidRPr="00CB41CC">
        <w:rPr>
          <w:rFonts w:ascii="Arial" w:hAnsi="Arial" w:cs="Arial"/>
          <w:i/>
          <w:sz w:val="24"/>
          <w:szCs w:val="24"/>
        </w:rPr>
        <w:t xml:space="preserve"> Tocantins, </w:t>
      </w:r>
      <w:r>
        <w:rPr>
          <w:rFonts w:ascii="Arial" w:hAnsi="Arial" w:cs="Arial"/>
          <w:i/>
          <w:sz w:val="24"/>
          <w:szCs w:val="24"/>
        </w:rPr>
        <w:t xml:space="preserve">convidando-o para </w:t>
      </w:r>
      <w:r w:rsidRPr="00CB41CC">
        <w:rPr>
          <w:rFonts w:ascii="Arial" w:hAnsi="Arial" w:cs="Arial"/>
          <w:i/>
          <w:sz w:val="24"/>
          <w:szCs w:val="24"/>
        </w:rPr>
        <w:t>prest</w:t>
      </w:r>
      <w:r w:rsidR="00FC72C7">
        <w:rPr>
          <w:rFonts w:ascii="Arial" w:hAnsi="Arial" w:cs="Arial"/>
          <w:i/>
          <w:sz w:val="24"/>
          <w:szCs w:val="24"/>
        </w:rPr>
        <w:t>ar</w:t>
      </w:r>
      <w:r w:rsidRPr="00CB41CC">
        <w:rPr>
          <w:rFonts w:ascii="Arial" w:hAnsi="Arial" w:cs="Arial"/>
          <w:i/>
          <w:sz w:val="24"/>
          <w:szCs w:val="24"/>
        </w:rPr>
        <w:t xml:space="preserve"> esclarecimentos </w:t>
      </w:r>
      <w:r w:rsidR="0069568C">
        <w:rPr>
          <w:rFonts w:ascii="Arial" w:hAnsi="Arial" w:cs="Arial"/>
          <w:i/>
          <w:sz w:val="24"/>
          <w:szCs w:val="24"/>
        </w:rPr>
        <w:t xml:space="preserve">nesta Casa de Leis, </w:t>
      </w:r>
      <w:r>
        <w:rPr>
          <w:rFonts w:ascii="Arial" w:hAnsi="Arial" w:cs="Arial"/>
          <w:i/>
          <w:sz w:val="24"/>
          <w:szCs w:val="24"/>
        </w:rPr>
        <w:t>quanto às perícias médicas no Estado.</w:t>
      </w:r>
    </w:p>
    <w:p w:rsidR="00CB41CC" w:rsidRDefault="00CB41CC" w:rsidP="00CB41CC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CB41CC" w:rsidRDefault="00CB41CC" w:rsidP="00CB41CC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</w:t>
      </w:r>
      <w:r w:rsidRPr="00CD62BE">
        <w:rPr>
          <w:rFonts w:ascii="Arial" w:hAnsi="Arial" w:cs="Arial"/>
          <w:sz w:val="24"/>
          <w:szCs w:val="24"/>
        </w:rPr>
        <w:t xml:space="preserve">anuência do Plenário vem requerer a Vossa Excelência o envio de </w:t>
      </w:r>
      <w:r w:rsidRPr="007C568E">
        <w:rPr>
          <w:rFonts w:ascii="Arial" w:hAnsi="Arial" w:cs="Arial"/>
          <w:sz w:val="24"/>
          <w:szCs w:val="24"/>
        </w:rPr>
        <w:t xml:space="preserve">expediente ao </w:t>
      </w:r>
      <w:r>
        <w:rPr>
          <w:rFonts w:ascii="Arial" w:hAnsi="Arial" w:cs="Arial"/>
          <w:sz w:val="24"/>
          <w:szCs w:val="24"/>
        </w:rPr>
        <w:t>Senhor Gerente Executivo do Ministério da Previdência no Tocantins,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convidando-o para </w:t>
      </w:r>
      <w:r w:rsidR="00FC72C7">
        <w:rPr>
          <w:rFonts w:ascii="Arial" w:hAnsi="Arial" w:cs="Arial"/>
          <w:sz w:val="24"/>
          <w:szCs w:val="24"/>
        </w:rPr>
        <w:t>prestar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esclarecimentos </w:t>
      </w:r>
      <w:r w:rsidR="0069568C">
        <w:rPr>
          <w:rFonts w:ascii="Arial" w:hAnsi="Arial" w:cs="Arial"/>
          <w:sz w:val="24"/>
          <w:szCs w:val="24"/>
        </w:rPr>
        <w:t xml:space="preserve"> nesta</w:t>
      </w:r>
      <w:proofErr w:type="gramEnd"/>
      <w:r w:rsidR="0069568C">
        <w:rPr>
          <w:rFonts w:ascii="Arial" w:hAnsi="Arial" w:cs="Arial"/>
          <w:sz w:val="24"/>
          <w:szCs w:val="24"/>
        </w:rPr>
        <w:t xml:space="preserve"> Casa de</w:t>
      </w:r>
      <w:bookmarkStart w:id="0" w:name="_GoBack"/>
      <w:bookmarkEnd w:id="0"/>
      <w:r w:rsidR="0069568C">
        <w:rPr>
          <w:rFonts w:ascii="Arial" w:hAnsi="Arial" w:cs="Arial"/>
          <w:sz w:val="24"/>
          <w:szCs w:val="24"/>
        </w:rPr>
        <w:t xml:space="preserve"> Leis, </w:t>
      </w:r>
      <w:r>
        <w:rPr>
          <w:rFonts w:ascii="Arial" w:hAnsi="Arial" w:cs="Arial"/>
          <w:sz w:val="24"/>
          <w:szCs w:val="24"/>
        </w:rPr>
        <w:t>quanto às perícias médicas no Estado.</w:t>
      </w:r>
    </w:p>
    <w:p w:rsidR="00CB41CC" w:rsidRPr="007C568E" w:rsidRDefault="00CB41CC" w:rsidP="00CB41CC">
      <w:pPr>
        <w:jc w:val="both"/>
        <w:rPr>
          <w:rFonts w:ascii="Arial" w:hAnsi="Arial" w:cs="Arial"/>
          <w:sz w:val="24"/>
          <w:szCs w:val="24"/>
        </w:rPr>
      </w:pPr>
    </w:p>
    <w:p w:rsidR="00CB41CC" w:rsidRDefault="00CB41CC" w:rsidP="00CB41C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CB41CC" w:rsidRDefault="00CB41CC" w:rsidP="00CB41C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CB41CC" w:rsidRDefault="00CB41CC" w:rsidP="00CB41C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Principalmente na região norte do Estado a falta de médicos peritos do INSS</w:t>
      </w:r>
      <w:r w:rsidRPr="00992D8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é visível e claramente inoperância, o que repercute há muitos anos. O cidadão necessita de respeito e de celeridade em suas demandas. Há casos ainda que duram cerca de um ano, em filas de espera absurdas e longínquas. </w:t>
      </w:r>
    </w:p>
    <w:p w:rsidR="00CB41CC" w:rsidRDefault="00CB41CC" w:rsidP="00CB41C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B41CC" w:rsidRDefault="00CB41CC" w:rsidP="00CB41C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B41CC" w:rsidRDefault="00CB41CC" w:rsidP="00CB41C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CB41CC" w:rsidRDefault="00CB41CC" w:rsidP="00CB41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5F83958" wp14:editId="6EBCB07E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41CC" w:rsidRPr="009F0E63" w:rsidRDefault="00CB41CC" w:rsidP="00CB41CC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CB41CC" w:rsidRPr="009F0E63" w:rsidRDefault="00CB41CC" w:rsidP="00CB41CC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69568C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CC"/>
    <w:rsid w:val="0003059A"/>
    <w:rsid w:val="004E7EE3"/>
    <w:rsid w:val="0069568C"/>
    <w:rsid w:val="00CB41CC"/>
    <w:rsid w:val="00F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66497-5142-493D-877F-1F01DB8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1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4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1CC"/>
  </w:style>
  <w:style w:type="paragraph" w:styleId="NormalWeb">
    <w:name w:val="Normal (Web)"/>
    <w:basedOn w:val="Normal"/>
    <w:uiPriority w:val="99"/>
    <w:semiHidden/>
    <w:unhideWhenUsed/>
    <w:rsid w:val="00CB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3</cp:revision>
  <cp:lastPrinted>2023-06-20T14:13:00Z</cp:lastPrinted>
  <dcterms:created xsi:type="dcterms:W3CDTF">2023-06-20T13:55:00Z</dcterms:created>
  <dcterms:modified xsi:type="dcterms:W3CDTF">2023-06-20T14:13:00Z</dcterms:modified>
</cp:coreProperties>
</file>