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E3" w:rsidRDefault="006265E3" w:rsidP="00626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RESOLUÇÃO Nº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    </w:t>
      </w:r>
      <w:proofErr w:type="gramStart"/>
      <w:r w:rsidRPr="006C6E5E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2023</w:t>
      </w:r>
      <w:r w:rsidR="001E1201">
        <w:rPr>
          <w:rFonts w:ascii="Times New Roman" w:eastAsia="Times New Roman" w:hAnsi="Times New Roman" w:cs="Times New Roman"/>
          <w:sz w:val="24"/>
          <w:szCs w:val="24"/>
          <w:lang w:eastAsia="pt-BR"/>
        </w:rPr>
        <w:t>,  QUE ALTERA A RESOLUÇÃO Nº362/2022</w:t>
      </w:r>
    </w:p>
    <w:p w:rsidR="006265E3" w:rsidRDefault="006265E3" w:rsidP="00626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5E3" w:rsidRDefault="006265E3" w:rsidP="006265E3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Altera </w:t>
      </w:r>
      <w:r w:rsidR="001E120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 art.1º da Resolução nº362/2022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="00A664A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que Dispõe sobre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Sessão Solene para comemorar a data oficial </w:t>
      </w:r>
      <w:r w:rsidR="00057BE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de fundação da loja Maçônica Grande Oriente do Brasil.</w:t>
      </w:r>
    </w:p>
    <w:p w:rsidR="006265E3" w:rsidRPr="00865212" w:rsidRDefault="006265E3" w:rsidP="006265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bookmarkStart w:id="0" w:name="_GoBack"/>
      <w:bookmarkEnd w:id="0"/>
    </w:p>
    <w:p w:rsidR="006265E3" w:rsidRPr="00E24809" w:rsidRDefault="006265E3" w:rsidP="00626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5E3" w:rsidRDefault="006265E3" w:rsidP="0062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65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ASSEMBLEIA LEGISLATIVA DO ESTADO DO TOCANTINS aprovou e eu sanciono a seguinte resolução:</w:t>
      </w:r>
    </w:p>
    <w:p w:rsidR="00057BEF" w:rsidRDefault="00057BEF" w:rsidP="0062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57BEF" w:rsidRPr="00057BEF" w:rsidRDefault="00057BEF" w:rsidP="00057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7BEF">
        <w:rPr>
          <w:rFonts w:ascii="Times New Roman" w:eastAsia="Times New Roman" w:hAnsi="Times New Roman" w:cs="Times New Roman"/>
          <w:sz w:val="24"/>
          <w:szCs w:val="24"/>
          <w:lang w:eastAsia="pt-BR"/>
        </w:rPr>
        <w:t>O Art.1º da Resolução nº362/2022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15 de dezembro de 2022, </w:t>
      </w:r>
      <w:r w:rsidRPr="00057BEF">
        <w:rPr>
          <w:rFonts w:ascii="Times New Roman" w:eastAsia="Times New Roman" w:hAnsi="Times New Roman" w:cs="Times New Roman"/>
          <w:sz w:val="24"/>
          <w:szCs w:val="24"/>
          <w:lang w:eastAsia="pt-BR"/>
        </w:rPr>
        <w:t>passa a vigorar com a seguinte legislação:</w:t>
      </w:r>
    </w:p>
    <w:p w:rsidR="006265E3" w:rsidRPr="00057BEF" w:rsidRDefault="006265E3" w:rsidP="00057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7BEF" w:rsidRDefault="00057BEF" w:rsidP="00626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5E3" w:rsidRDefault="006265E3" w:rsidP="00626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8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Art.1º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Assembleia Legislativa do Estado do Tocantins, realizará Sessão Solene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comemoração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Dia do Maçom,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 de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57BEF" w:rsidRDefault="00057BEF" w:rsidP="00626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7BEF" w:rsidRDefault="00057BEF" w:rsidP="00057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“</w:t>
      </w:r>
      <w:r w:rsidRPr="00057BEF">
        <w:rPr>
          <w:rFonts w:ascii="Arial" w:hAnsi="Arial" w:cs="Arial"/>
          <w:i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</w:t>
      </w:r>
    </w:p>
    <w:p w:rsidR="00057BEF" w:rsidRDefault="00057BEF" w:rsidP="00057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</w:t>
      </w:r>
      <w:r w:rsidRPr="007511A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</w:t>
      </w:r>
    </w:p>
    <w:p w:rsidR="00057BEF" w:rsidRDefault="00057BEF" w:rsidP="00057B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............................................................................................................................................”</w:t>
      </w:r>
    </w:p>
    <w:p w:rsidR="00057BEF" w:rsidRPr="007511A2" w:rsidRDefault="00057BEF" w:rsidP="00057BEF">
      <w:pPr>
        <w:ind w:left="1134"/>
        <w:rPr>
          <w:rFonts w:ascii="Arial" w:hAnsi="Arial" w:cs="Arial"/>
          <w:sz w:val="20"/>
          <w:szCs w:val="20"/>
        </w:rPr>
      </w:pPr>
    </w:p>
    <w:p w:rsidR="006265E3" w:rsidRPr="00E24809" w:rsidRDefault="006265E3" w:rsidP="006265E3">
      <w:pPr>
        <w:pStyle w:val="NormalWeb"/>
        <w:jc w:val="both"/>
      </w:pPr>
    </w:p>
    <w:p w:rsidR="006265E3" w:rsidRPr="00FD23E5" w:rsidRDefault="006265E3" w:rsidP="006265E3">
      <w:pPr>
        <w:pStyle w:val="NormalWeb"/>
        <w:jc w:val="center"/>
        <w:rPr>
          <w:rStyle w:val="Forte"/>
        </w:rPr>
      </w:pPr>
      <w:r w:rsidRPr="00FD23E5">
        <w:rPr>
          <w:rStyle w:val="Forte"/>
        </w:rPr>
        <w:t>JUSTIFICATIVA</w:t>
      </w:r>
    </w:p>
    <w:p w:rsidR="006265E3" w:rsidRPr="006265E3" w:rsidRDefault="006265E3" w:rsidP="006265E3">
      <w:pPr>
        <w:pStyle w:val="NormalWeb"/>
        <w:ind w:firstLine="708"/>
        <w:jc w:val="both"/>
        <w:rPr>
          <w:shd w:val="clear" w:color="auto" w:fill="FFFFFF"/>
        </w:rPr>
      </w:pPr>
      <w:r w:rsidRPr="00FD23E5">
        <w:rPr>
          <w:color w:val="383838"/>
          <w:shd w:val="clear" w:color="auto" w:fill="FFFFFF"/>
        </w:rPr>
        <w:t>A Maçonaria é uma instituição essencialmente filosófica, filantrópica, educativa e progressista. Tem como princípios a liberdade dos indivíduos e dos grupos humanos, sejam eles instituições, raças, nações; a igualdade de direitos e obrigações dos seres e grupos sem distinguir a religião, a raça ou nacionalidade; a fraternidade de todos os homens, já que som</w:t>
      </w:r>
      <w:r>
        <w:rPr>
          <w:color w:val="383838"/>
          <w:shd w:val="clear" w:color="auto" w:fill="FFFFFF"/>
        </w:rPr>
        <w:t>os todos filhos do mesmo Criador</w:t>
      </w:r>
      <w:r w:rsidRPr="00FD23E5">
        <w:rPr>
          <w:color w:val="383838"/>
          <w:shd w:val="clear" w:color="auto" w:fill="FFFFFF"/>
        </w:rPr>
        <w:t xml:space="preserve"> e, portanto, humanos e como consequência, a fraternidade entre todas as nações. Com lema, Ciência – Justiça – Trabalho: Ciência, para esclarecer os espíritos e elevá-los; Justiça, </w:t>
      </w:r>
      <w:r>
        <w:rPr>
          <w:color w:val="383838"/>
          <w:shd w:val="clear" w:color="auto" w:fill="FFFFFF"/>
        </w:rPr>
        <w:t xml:space="preserve">para equilibrar e enaltecer as </w:t>
      </w:r>
      <w:r w:rsidRPr="00FD23E5">
        <w:rPr>
          <w:color w:val="383838"/>
          <w:shd w:val="clear" w:color="auto" w:fill="FFFFFF"/>
        </w:rPr>
        <w:t>relações humanas; e Trabalho por meio do qual os homens se dignificam e se tornam independentes economicamente. Em uma palavra, a Maçonaria trabalha para o melhora</w:t>
      </w:r>
      <w:r w:rsidRPr="006265E3">
        <w:rPr>
          <w:shd w:val="clear" w:color="auto" w:fill="FFFFFF"/>
        </w:rPr>
        <w:t xml:space="preserve">mento intelectual, moral e social da humanidade. </w:t>
      </w:r>
    </w:p>
    <w:p w:rsidR="006265E3" w:rsidRPr="006265E3" w:rsidRDefault="006265E3" w:rsidP="006265E3">
      <w:pPr>
        <w:pStyle w:val="NormalWeb"/>
        <w:shd w:val="clear" w:color="auto" w:fill="FFFFFF"/>
        <w:spacing w:before="0" w:beforeAutospacing="0" w:after="300" w:afterAutospacing="0"/>
        <w:ind w:firstLine="708"/>
        <w:jc w:val="both"/>
        <w:rPr>
          <w:rFonts w:ascii="DIN Pro Regular" w:hAnsi="DIN Pro Regular"/>
          <w:color w:val="747474"/>
        </w:rPr>
      </w:pPr>
      <w:r w:rsidRPr="006265E3">
        <w:rPr>
          <w:shd w:val="clear" w:color="auto" w:fill="FFFFFF"/>
        </w:rPr>
        <w:t>A Resolução</w:t>
      </w:r>
      <w:r w:rsidRPr="006265E3">
        <w:rPr>
          <w:shd w:val="clear" w:color="auto" w:fill="FFFFFF"/>
        </w:rPr>
        <w:t xml:space="preserve"> busca homenagear a todos os homens de destaque no histórico da Maçonaria Brasileira.</w:t>
      </w:r>
      <w:r w:rsidRPr="006265E3">
        <w:rPr>
          <w:shd w:val="clear" w:color="auto" w:fill="FFFFFF"/>
        </w:rPr>
        <w:t xml:space="preserve"> </w:t>
      </w:r>
      <w:r w:rsidRPr="006265E3">
        <w:t xml:space="preserve">De acordo com a história maçônica, no dia 20 de Agosto de </w:t>
      </w:r>
      <w:r w:rsidRPr="006265E3">
        <w:lastRenderedPageBreak/>
        <w:t>1822 aconteceu uma sessã</w:t>
      </w:r>
      <w:r w:rsidRPr="006265E3">
        <w:rPr>
          <w:rFonts w:ascii="DIN Pro Regular" w:hAnsi="DIN Pro Regular"/>
          <w:color w:val="000000"/>
        </w:rPr>
        <w:t>o histórica entre as Lojas de Maçonaria </w:t>
      </w:r>
      <w:r w:rsidRPr="006265E3">
        <w:rPr>
          <w:rFonts w:ascii="DIN Pro Regular" w:hAnsi="DIN Pro Regular"/>
          <w:i/>
          <w:iCs/>
          <w:color w:val="000000"/>
        </w:rPr>
        <w:t>“Comércio e Artes”</w:t>
      </w:r>
      <w:r w:rsidRPr="006265E3">
        <w:rPr>
          <w:rFonts w:ascii="DIN Pro Regular" w:hAnsi="DIN Pro Regular"/>
          <w:color w:val="000000"/>
        </w:rPr>
        <w:t> e </w:t>
      </w:r>
      <w:r w:rsidRPr="006265E3">
        <w:rPr>
          <w:rFonts w:ascii="DIN Pro Regular" w:hAnsi="DIN Pro Regular"/>
          <w:i/>
          <w:iCs/>
          <w:color w:val="000000"/>
        </w:rPr>
        <w:t>“União e Tranquilidade”</w:t>
      </w:r>
      <w:r w:rsidRPr="006265E3">
        <w:rPr>
          <w:rFonts w:ascii="DIN Pro Regular" w:hAnsi="DIN Pro Regular"/>
          <w:color w:val="000000"/>
        </w:rPr>
        <w:t>, na cidade do Rio de Janeiro. Na ocasião, Gonçalves Ledo, considerado o integrante de maior destaque na maçonaria brasileira, teria feito um discurso emocionante e inspirador, pedindo a Independência do Brasil ainda naquele ano.</w:t>
      </w:r>
    </w:p>
    <w:p w:rsidR="006265E3" w:rsidRPr="006265E3" w:rsidRDefault="006265E3" w:rsidP="006265E3">
      <w:pPr>
        <w:shd w:val="clear" w:color="auto" w:fill="FFFFFF"/>
        <w:spacing w:after="300" w:line="240" w:lineRule="auto"/>
        <w:ind w:firstLine="708"/>
        <w:jc w:val="both"/>
        <w:rPr>
          <w:rFonts w:ascii="DIN Pro Regular" w:eastAsia="Times New Roman" w:hAnsi="DIN Pro Regular" w:cs="Times New Roman"/>
          <w:color w:val="747474"/>
          <w:sz w:val="24"/>
          <w:szCs w:val="24"/>
          <w:lang w:eastAsia="pt-BR"/>
        </w:rPr>
      </w:pPr>
      <w:r w:rsidRPr="006265E3">
        <w:rPr>
          <w:rFonts w:ascii="DIN Pro Regular" w:eastAsia="Times New Roman" w:hAnsi="DIN Pro Regular" w:cs="Times New Roman"/>
          <w:color w:val="000000"/>
          <w:sz w:val="24"/>
          <w:szCs w:val="24"/>
          <w:lang w:eastAsia="pt-BR"/>
        </w:rPr>
        <w:t>Gonçalves Ledo, que era também um jornalista e político liberal, tinha influência na sociedade da época. A sua ideia foi aprovada por todos os irmãos naquela reunião e registrada na ata do Calendário Maçônico no vigésimo dia, do sexto mês do ano da Verdadeira Luz de 5.822.</w:t>
      </w:r>
      <w:r>
        <w:rPr>
          <w:rFonts w:ascii="DIN Pro Regular" w:eastAsia="Times New Roman" w:hAnsi="DIN Pro Regular" w:cs="Times New Roman"/>
          <w:color w:val="747474"/>
          <w:sz w:val="24"/>
          <w:szCs w:val="24"/>
          <w:lang w:eastAsia="pt-BR"/>
        </w:rPr>
        <w:t xml:space="preserve"> </w:t>
      </w:r>
      <w:r w:rsidRPr="006265E3">
        <w:rPr>
          <w:rFonts w:ascii="DIN Pro Regular" w:eastAsia="Times New Roman" w:hAnsi="DIN Pro Regular" w:cs="Times New Roman"/>
          <w:color w:val="000000"/>
          <w:sz w:val="24"/>
          <w:szCs w:val="24"/>
          <w:lang w:eastAsia="pt-BR"/>
        </w:rPr>
        <w:t>Esta data, convertida para o calendário gregoriano (o que é usado na maioria dos países ocidentais), seria equivalente ao dia 20 de Agosto de 1822.</w:t>
      </w:r>
      <w:r>
        <w:rPr>
          <w:rFonts w:ascii="DIN Pro Regular" w:eastAsia="Times New Roman" w:hAnsi="DIN Pro Regular" w:cs="Times New Roman"/>
          <w:color w:val="747474"/>
          <w:sz w:val="24"/>
          <w:szCs w:val="24"/>
          <w:lang w:eastAsia="pt-BR"/>
        </w:rPr>
        <w:t xml:space="preserve"> </w:t>
      </w:r>
      <w:r w:rsidRPr="006265E3">
        <w:rPr>
          <w:rFonts w:ascii="DIN Pro Regular" w:eastAsia="Times New Roman" w:hAnsi="DIN Pro Regular" w:cs="Times New Roman"/>
          <w:color w:val="000000"/>
          <w:sz w:val="24"/>
          <w:szCs w:val="24"/>
          <w:lang w:eastAsia="pt-BR"/>
        </w:rPr>
        <w:t>Teria sido por impulso da Sociedade Maçônica, que o Príncipe Regente Dom Pedro I, teria proclamado a Independência do Brasil no dia 7 de Setembro de 1822 (menos de um mês depois da grande reunião no Rio de Janeiro).</w:t>
      </w:r>
      <w:r>
        <w:rPr>
          <w:rFonts w:ascii="DIN Pro Regular" w:eastAsia="Times New Roman" w:hAnsi="DIN Pro Regular" w:cs="Times New Roman"/>
          <w:color w:val="747474"/>
          <w:sz w:val="24"/>
          <w:szCs w:val="24"/>
          <w:lang w:eastAsia="pt-BR"/>
        </w:rPr>
        <w:t xml:space="preserve"> </w:t>
      </w:r>
      <w:r w:rsidRPr="006265E3">
        <w:rPr>
          <w:rFonts w:ascii="DIN Pro Regular" w:eastAsia="Times New Roman" w:hAnsi="DIN Pro Regular" w:cs="Times New Roman"/>
          <w:color w:val="000000"/>
          <w:sz w:val="24"/>
          <w:szCs w:val="24"/>
          <w:lang w:eastAsia="pt-BR"/>
        </w:rPr>
        <w:t>A data oficial foi registrada no artigo 179 da Constituição do Grande Oriente do Brasil, tornando o dia 20 de Agosto o Dia do Maçom Brasileiro.</w:t>
      </w:r>
    </w:p>
    <w:p w:rsidR="006265E3" w:rsidRPr="00FD23E5" w:rsidRDefault="006265E3" w:rsidP="006265E3">
      <w:pPr>
        <w:pStyle w:val="NormalWeb"/>
        <w:ind w:firstLine="708"/>
        <w:jc w:val="both"/>
        <w:rPr>
          <w:rStyle w:val="Forte"/>
          <w:b w:val="0"/>
        </w:rPr>
      </w:pPr>
      <w:r w:rsidRPr="00FD23E5">
        <w:rPr>
          <w:rStyle w:val="Forte"/>
          <w:b w:val="0"/>
        </w:rPr>
        <w:t xml:space="preserve">Acredito que o tema é bastante extenso e provocará com toda certeza audiências de importantíssimas reflexões e ações para o desenvolvimento desta comunidade visando, sobretudo, atender </w:t>
      </w:r>
      <w:proofErr w:type="spellStart"/>
      <w:r w:rsidRPr="00FD23E5">
        <w:rPr>
          <w:rStyle w:val="Forte"/>
          <w:b w:val="0"/>
        </w:rPr>
        <w:t>o</w:t>
      </w:r>
      <w:proofErr w:type="spellEnd"/>
      <w:r w:rsidRPr="00FD23E5">
        <w:rPr>
          <w:rStyle w:val="Forte"/>
          <w:b w:val="0"/>
        </w:rPr>
        <w:t xml:space="preserve"> apelo social e a busca pela melhoria da qualidade de vida.</w:t>
      </w:r>
    </w:p>
    <w:p w:rsidR="006265E3" w:rsidRPr="00FB5443" w:rsidRDefault="006265E3" w:rsidP="006265E3">
      <w:pPr>
        <w:pStyle w:val="NormalWeb"/>
        <w:ind w:firstLine="708"/>
        <w:jc w:val="both"/>
        <w:rPr>
          <w:rStyle w:val="Forte"/>
          <w:b w:val="0"/>
        </w:rPr>
      </w:pPr>
      <w:r w:rsidRPr="00FB5443">
        <w:rPr>
          <w:rStyle w:val="Forte"/>
          <w:b w:val="0"/>
        </w:rPr>
        <w:t>Ante o exposto, conclamo os nobres Pares para a aprovação do projeto</w:t>
      </w:r>
      <w:r>
        <w:rPr>
          <w:rStyle w:val="Forte"/>
          <w:b w:val="0"/>
        </w:rPr>
        <w:t xml:space="preserve"> de Resolução</w:t>
      </w:r>
      <w:r w:rsidRPr="00FB5443">
        <w:rPr>
          <w:rStyle w:val="Forte"/>
          <w:b w:val="0"/>
        </w:rPr>
        <w:t>.</w:t>
      </w:r>
    </w:p>
    <w:p w:rsidR="006265E3" w:rsidRPr="00E24809" w:rsidRDefault="006265E3" w:rsidP="00626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5E3" w:rsidRPr="00E24809" w:rsidRDefault="006265E3" w:rsidP="00626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5E3" w:rsidRPr="00E24809" w:rsidRDefault="006265E3" w:rsidP="00626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 de agosto de 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265E3" w:rsidRDefault="006265E3" w:rsidP="00626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265E3" w:rsidRDefault="006265E3" w:rsidP="0062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265E3" w:rsidRDefault="006265E3" w:rsidP="0062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265E3" w:rsidRDefault="006265E3" w:rsidP="0062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0895ECE7" wp14:editId="7AAE0958">
            <wp:extent cx="1895212" cy="138938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JORGE DIGITAL OK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6"/>
                    <a:stretch/>
                  </pic:blipFill>
                  <pic:spPr bwMode="auto">
                    <a:xfrm>
                      <a:off x="0" y="0"/>
                      <a:ext cx="1915923" cy="1404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5E3" w:rsidRPr="00E24809" w:rsidRDefault="006265E3" w:rsidP="0062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809">
        <w:rPr>
          <w:rFonts w:ascii="Times New Roman" w:eastAsia="Times New Roman" w:hAnsi="Times New Roman" w:cs="Times New Roman"/>
          <w:sz w:val="24"/>
          <w:szCs w:val="24"/>
          <w:lang w:eastAsia="pt-BR"/>
        </w:rPr>
        <w:t>JORGE FREDERICO</w:t>
      </w:r>
    </w:p>
    <w:p w:rsidR="006265E3" w:rsidRPr="00E24809" w:rsidRDefault="006265E3" w:rsidP="0062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4809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 Estadual</w:t>
      </w:r>
    </w:p>
    <w:p w:rsidR="006265E3" w:rsidRPr="004027FD" w:rsidRDefault="006265E3" w:rsidP="006265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0A0" w:rsidRDefault="00DF270E"/>
    <w:sectPr w:rsidR="00FB60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0E" w:rsidRDefault="00DF270E" w:rsidP="006265E3">
      <w:pPr>
        <w:spacing w:after="0" w:line="240" w:lineRule="auto"/>
      </w:pPr>
      <w:r>
        <w:separator/>
      </w:r>
    </w:p>
  </w:endnote>
  <w:endnote w:type="continuationSeparator" w:id="0">
    <w:p w:rsidR="00DF270E" w:rsidRDefault="00DF270E" w:rsidP="006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Pro Regular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0E" w:rsidRDefault="00DF270E" w:rsidP="006265E3">
      <w:pPr>
        <w:spacing w:after="0" w:line="240" w:lineRule="auto"/>
      </w:pPr>
      <w:r>
        <w:separator/>
      </w:r>
    </w:p>
  </w:footnote>
  <w:footnote w:type="continuationSeparator" w:id="0">
    <w:p w:rsidR="00DF270E" w:rsidRDefault="00DF270E" w:rsidP="006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5E3" w:rsidRPr="00375362" w:rsidRDefault="006265E3" w:rsidP="006265E3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4B202A95" wp14:editId="2C0E79C9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65E3" w:rsidRDefault="006265E3" w:rsidP="006265E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6265E3" w:rsidRDefault="006265E3" w:rsidP="006265E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6265E3" w:rsidRDefault="006265E3">
    <w:pPr>
      <w:pStyle w:val="Cabealho"/>
    </w:pPr>
  </w:p>
  <w:p w:rsidR="006265E3" w:rsidRDefault="006265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E3"/>
    <w:rsid w:val="0003059A"/>
    <w:rsid w:val="00057BEF"/>
    <w:rsid w:val="001E1201"/>
    <w:rsid w:val="004E7EE3"/>
    <w:rsid w:val="006265E3"/>
    <w:rsid w:val="00A664AF"/>
    <w:rsid w:val="00D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77419-59D9-43DC-8590-0718F668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5E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6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5E3"/>
  </w:style>
  <w:style w:type="paragraph" w:styleId="Rodap">
    <w:name w:val="footer"/>
    <w:basedOn w:val="Normal"/>
    <w:link w:val="RodapChar"/>
    <w:uiPriority w:val="99"/>
    <w:unhideWhenUsed/>
    <w:rsid w:val="00626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5E3"/>
  </w:style>
  <w:style w:type="paragraph" w:styleId="NormalWeb">
    <w:name w:val="Normal (Web)"/>
    <w:basedOn w:val="Normal"/>
    <w:uiPriority w:val="99"/>
    <w:unhideWhenUsed/>
    <w:rsid w:val="0062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65E3"/>
    <w:rPr>
      <w:b/>
      <w:bCs/>
    </w:rPr>
  </w:style>
  <w:style w:type="character" w:styleId="nfase">
    <w:name w:val="Emphasis"/>
    <w:basedOn w:val="Fontepargpadro"/>
    <w:uiPriority w:val="20"/>
    <w:qFormat/>
    <w:rsid w:val="00626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2</cp:revision>
  <cp:lastPrinted>2023-08-15T18:40:00Z</cp:lastPrinted>
  <dcterms:created xsi:type="dcterms:W3CDTF">2023-08-15T18:12:00Z</dcterms:created>
  <dcterms:modified xsi:type="dcterms:W3CDTF">2023-08-15T18:43:00Z</dcterms:modified>
</cp:coreProperties>
</file>