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90" w:rsidRPr="00375362" w:rsidRDefault="00320B90" w:rsidP="00320B90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 wp14:anchorId="57EDCF3C" wp14:editId="59340CBC">
            <wp:extent cx="897711" cy="1009402"/>
            <wp:effectExtent l="0" t="0" r="0" b="0"/>
            <wp:docPr id="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B90" w:rsidRDefault="00320B90" w:rsidP="00320B9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320B90" w:rsidRDefault="00320B90" w:rsidP="00320B90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320B90" w:rsidRDefault="00320B90" w:rsidP="00320B90">
      <w:pPr>
        <w:jc w:val="both"/>
        <w:rPr>
          <w:rFonts w:ascii="Arial" w:hAnsi="Arial" w:cs="Arial"/>
          <w:sz w:val="24"/>
          <w:szCs w:val="24"/>
        </w:rPr>
      </w:pPr>
    </w:p>
    <w:p w:rsidR="00320B90" w:rsidRPr="00805D11" w:rsidRDefault="00320B90" w:rsidP="00320B90">
      <w:pPr>
        <w:jc w:val="both"/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REQUERIMENTO Nº</w:t>
      </w:r>
    </w:p>
    <w:p w:rsidR="00320B90" w:rsidRDefault="00320B90" w:rsidP="00320B90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</w:p>
    <w:p w:rsidR="00320B90" w:rsidRPr="00805D11" w:rsidRDefault="00320B90" w:rsidP="00320B90">
      <w:pPr>
        <w:rPr>
          <w:rFonts w:ascii="Arial" w:hAnsi="Arial" w:cs="Arial"/>
          <w:sz w:val="24"/>
          <w:szCs w:val="24"/>
        </w:rPr>
      </w:pPr>
    </w:p>
    <w:p w:rsidR="00320B90" w:rsidRDefault="00320B90" w:rsidP="00320B90">
      <w:pPr>
        <w:ind w:left="2124" w:firstLine="708"/>
        <w:jc w:val="both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  <w:r w:rsidRPr="002120E5">
        <w:rPr>
          <w:rFonts w:ascii="Arial" w:hAnsi="Arial" w:cs="Arial"/>
          <w:i/>
          <w:sz w:val="24"/>
          <w:szCs w:val="24"/>
        </w:rPr>
        <w:t xml:space="preserve">Requer ao Presidente da Assembleia Legislativa do Tocantins o envio de </w:t>
      </w:r>
      <w:r w:rsidRPr="00A76760">
        <w:rPr>
          <w:rFonts w:ascii="Arial" w:hAnsi="Arial" w:cs="Arial"/>
          <w:i/>
          <w:sz w:val="24"/>
          <w:szCs w:val="24"/>
        </w:rPr>
        <w:t xml:space="preserve">expediente ao Senhor </w:t>
      </w: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Secretário</w:t>
      </w:r>
      <w:r w:rsidRPr="00A76760"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de Saúde</w:t>
      </w: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  <w:t xml:space="preserve"> por meio da Assistência Farmacêutica, que busque dar celeridade nas avaliações de processos vindos do interior.</w:t>
      </w:r>
    </w:p>
    <w:p w:rsidR="00320B90" w:rsidRPr="00A76760" w:rsidRDefault="00320B90" w:rsidP="00320B90">
      <w:pPr>
        <w:ind w:left="2124" w:firstLine="708"/>
        <w:jc w:val="both"/>
        <w:rPr>
          <w:rFonts w:ascii="Arial" w:hAnsi="Arial" w:cs="Arial"/>
          <w:i/>
          <w:sz w:val="24"/>
          <w:szCs w:val="24"/>
        </w:rPr>
      </w:pPr>
    </w:p>
    <w:p w:rsidR="00320B90" w:rsidRPr="00320B90" w:rsidRDefault="00320B90" w:rsidP="00320B90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383A70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</w:t>
      </w:r>
      <w:r w:rsidRPr="00DF7FEC">
        <w:rPr>
          <w:rFonts w:ascii="Arial" w:hAnsi="Arial" w:cs="Arial"/>
          <w:sz w:val="24"/>
          <w:szCs w:val="24"/>
        </w:rPr>
        <w:t xml:space="preserve">envio </w:t>
      </w:r>
      <w:r w:rsidRPr="00320B90">
        <w:rPr>
          <w:rFonts w:ascii="Arial" w:hAnsi="Arial" w:cs="Arial"/>
          <w:sz w:val="24"/>
          <w:szCs w:val="24"/>
        </w:rPr>
        <w:t xml:space="preserve">de expediente ao Senhor </w:t>
      </w:r>
      <w:r w:rsidRPr="00320B9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Secretário de Saúde, </w:t>
      </w:r>
      <w:r w:rsidRPr="00320B90">
        <w:rPr>
          <w:rFonts w:ascii="Arial" w:hAnsi="Arial" w:cs="Arial"/>
          <w:color w:val="222222"/>
          <w:sz w:val="24"/>
          <w:szCs w:val="24"/>
          <w:shd w:val="clear" w:color="auto" w:fill="FFFFFF"/>
        </w:rPr>
        <w:t>por meio da Assistência Farmacêutica, que busque dar celeridade nas avaliações de processos vindos do interior.</w:t>
      </w:r>
    </w:p>
    <w:p w:rsidR="00320B90" w:rsidRPr="00805D11" w:rsidRDefault="00320B90" w:rsidP="00320B90">
      <w:pPr>
        <w:jc w:val="both"/>
        <w:rPr>
          <w:rFonts w:ascii="Arial" w:hAnsi="Arial" w:cs="Arial"/>
          <w:sz w:val="24"/>
          <w:szCs w:val="24"/>
        </w:rPr>
      </w:pPr>
    </w:p>
    <w:p w:rsidR="00320B90" w:rsidRDefault="00320B90" w:rsidP="00320B90">
      <w:pPr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320B90" w:rsidRDefault="00320B90" w:rsidP="00320B90">
      <w:pPr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Chegam ao nosso gabinete reclamações de que, processos oriundos das cidades do interior do estado, levam até 60 dias para serem avaliados. Essa demora causa transtornos aos pacientes, já que o processo é indispensável para a liberação da medicação. Há casos de pacientes que precisam fazer uso diário da medicação, o que compromete substancialmente o tratamento.</w:t>
      </w:r>
    </w:p>
    <w:p w:rsidR="00320B90" w:rsidRPr="00DF7FEC" w:rsidRDefault="00320B90" w:rsidP="00320B90">
      <w:pPr>
        <w:jc w:val="both"/>
        <w:rPr>
          <w:rFonts w:ascii="Arial" w:hAnsi="Arial" w:cs="Arial"/>
          <w:b/>
          <w:sz w:val="24"/>
          <w:szCs w:val="24"/>
        </w:rPr>
      </w:pPr>
    </w:p>
    <w:p w:rsidR="00320B90" w:rsidRDefault="00320B90" w:rsidP="00320B9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3CD95D44" wp14:editId="79DBD2CA">
            <wp:extent cx="1847024" cy="804545"/>
            <wp:effectExtent l="0" t="0" r="127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0B90" w:rsidRPr="00320B90" w:rsidRDefault="00320B90" w:rsidP="00320B90">
      <w:pPr>
        <w:jc w:val="center"/>
        <w:rPr>
          <w:rFonts w:ascii="Arial" w:hAnsi="Arial" w:cs="Arial"/>
          <w:b/>
          <w:sz w:val="24"/>
          <w:szCs w:val="24"/>
        </w:rPr>
      </w:pPr>
      <w:r w:rsidRPr="00320B90">
        <w:rPr>
          <w:rFonts w:ascii="Arial" w:hAnsi="Arial" w:cs="Arial"/>
          <w:b/>
          <w:sz w:val="24"/>
          <w:szCs w:val="24"/>
        </w:rPr>
        <w:t>JORGE FREDERICO</w:t>
      </w:r>
    </w:p>
    <w:p w:rsidR="00320B90" w:rsidRPr="00DF7FEC" w:rsidRDefault="00320B90" w:rsidP="00320B90">
      <w:pPr>
        <w:ind w:left="212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805D11">
        <w:rPr>
          <w:rFonts w:ascii="Arial" w:hAnsi="Arial" w:cs="Arial"/>
          <w:sz w:val="24"/>
          <w:szCs w:val="24"/>
        </w:rPr>
        <w:t>Deputado Estadual</w:t>
      </w:r>
    </w:p>
    <w:p w:rsidR="00FB60A0" w:rsidRDefault="00320B90"/>
    <w:sectPr w:rsidR="00FB6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90"/>
    <w:rsid w:val="0003059A"/>
    <w:rsid w:val="00320B90"/>
    <w:rsid w:val="004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80FD1-3722-4BCC-A870-E48AB301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B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0B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0B90"/>
  </w:style>
  <w:style w:type="paragraph" w:styleId="Textodebalo">
    <w:name w:val="Balloon Text"/>
    <w:basedOn w:val="Normal"/>
    <w:link w:val="TextodebaloChar"/>
    <w:uiPriority w:val="99"/>
    <w:semiHidden/>
    <w:unhideWhenUsed/>
    <w:rsid w:val="00320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B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Borges Xavier</dc:creator>
  <cp:keywords/>
  <dc:description/>
  <cp:lastModifiedBy>Andressa Borges Xavier</cp:lastModifiedBy>
  <cp:revision>1</cp:revision>
  <cp:lastPrinted>2023-11-21T12:26:00Z</cp:lastPrinted>
  <dcterms:created xsi:type="dcterms:W3CDTF">2023-11-21T12:23:00Z</dcterms:created>
  <dcterms:modified xsi:type="dcterms:W3CDTF">2023-11-21T12:28:00Z</dcterms:modified>
</cp:coreProperties>
</file>