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DB306" w14:textId="77777777" w:rsidR="008B3383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PRESIDENTE DA ASSEMBLEIA LEGISLATIVA DO ESTADO DO TOCANTINS </w:t>
      </w:r>
    </w:p>
    <w:p w14:paraId="04EE5868" w14:textId="77777777" w:rsidR="00926C22" w:rsidRPr="00314114" w:rsidRDefault="00926C22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C9AA3F" w14:textId="2AF67F30" w:rsidR="00FA48A3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Nº_______/202</w:t>
      </w:r>
      <w:r w:rsidR="00196EFF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</w:p>
    <w:p w14:paraId="4C950E26" w14:textId="77777777" w:rsidR="00314114" w:rsidRPr="00314114" w:rsidRDefault="00314114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4CAACA" w14:textId="16AAD851" w:rsidR="005C3050" w:rsidRPr="008B3383" w:rsidRDefault="007A3F61" w:rsidP="007C4F58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</w:t>
      </w:r>
      <w:r w:rsidR="00EA2B03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="00EA2B03" w:rsidRPr="008B338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REGIME DE URGÊNCIA</w:t>
      </w: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ao Excelentíssimo Senhor Governador do Estado,</w:t>
      </w:r>
      <w:r w:rsidR="006B12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C4F58">
        <w:rPr>
          <w:rFonts w:ascii="Times New Roman" w:eastAsia="Times New Roman" w:hAnsi="Times New Roman" w:cs="Times New Roman"/>
          <w:sz w:val="24"/>
          <w:szCs w:val="24"/>
          <w:lang w:eastAsia="pt-BR"/>
        </w:rPr>
        <w:t>e a</w:t>
      </w:r>
      <w:r w:rsidR="007C4F58" w:rsidRPr="007C4F58">
        <w:rPr>
          <w:rFonts w:ascii="Times New Roman" w:eastAsia="Times New Roman" w:hAnsi="Times New Roman" w:cs="Times New Roman"/>
          <w:sz w:val="24"/>
          <w:szCs w:val="24"/>
          <w:lang w:eastAsia="pt-BR"/>
        </w:rPr>
        <w:t>o Secretário da Cidadania e Justiça, que seja feita a ELEVAÇÃO da categoria de "Chefia de Núcleo de Atendimento do PROCON - II", para "Diretoria do Núcleo de</w:t>
      </w:r>
      <w:r w:rsidR="007C4F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C4F58" w:rsidRPr="007C4F58">
        <w:rPr>
          <w:rFonts w:ascii="Times New Roman" w:eastAsia="Times New Roman" w:hAnsi="Times New Roman" w:cs="Times New Roman"/>
          <w:sz w:val="24"/>
          <w:szCs w:val="24"/>
          <w:lang w:eastAsia="pt-BR"/>
        </w:rPr>
        <w:t>Atendimento do PROCON"</w:t>
      </w:r>
      <w:r w:rsidR="00E25164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140B8D6" w14:textId="77777777" w:rsidR="0041750C" w:rsidRPr="00E016E5" w:rsidRDefault="0041750C" w:rsidP="007A3F61">
      <w:pPr>
        <w:ind w:left="5245"/>
        <w:jc w:val="both"/>
        <w:rPr>
          <w:rFonts w:ascii="Arial" w:hAnsi="Arial" w:cs="Arial"/>
          <w:b/>
          <w:i/>
        </w:rPr>
      </w:pPr>
    </w:p>
    <w:p w14:paraId="3AFFBF16" w14:textId="1D60A0BE" w:rsidR="00F40283" w:rsidRPr="00D43441" w:rsidRDefault="005C3050" w:rsidP="007C4F5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441">
        <w:rPr>
          <w:rFonts w:ascii="Times New Roman" w:hAnsi="Times New Roman" w:cs="Times New Roman"/>
          <w:sz w:val="24"/>
          <w:szCs w:val="24"/>
        </w:rPr>
        <w:t>O Deputado</w:t>
      </w:r>
      <w:r w:rsidRPr="00D43441">
        <w:rPr>
          <w:rFonts w:ascii="Times New Roman" w:hAnsi="Times New Roman" w:cs="Times New Roman"/>
        </w:rPr>
        <w:t xml:space="preserve"> </w:t>
      </w:r>
      <w:r w:rsidRPr="00D43441">
        <w:rPr>
          <w:rFonts w:ascii="Times New Roman" w:hAnsi="Times New Roman" w:cs="Times New Roman"/>
          <w:sz w:val="24"/>
          <w:szCs w:val="24"/>
        </w:rPr>
        <w:t>que o presente subscreve, vem mui respeitosamente, perante Vossa Excelência, nos termos regimentais, com anuência do plenário, REQUERER</w:t>
      </w:r>
      <w:r w:rsidR="00EA2B03" w:rsidRPr="00D43441">
        <w:rPr>
          <w:rFonts w:ascii="Times New Roman" w:hAnsi="Times New Roman" w:cs="Times New Roman"/>
          <w:sz w:val="24"/>
          <w:szCs w:val="24"/>
        </w:rPr>
        <w:t xml:space="preserve"> em regime de urgência</w:t>
      </w:r>
      <w:r w:rsidRPr="00D43441">
        <w:rPr>
          <w:rFonts w:ascii="Times New Roman" w:hAnsi="Times New Roman" w:cs="Times New Roman"/>
          <w:sz w:val="24"/>
          <w:szCs w:val="24"/>
        </w:rPr>
        <w:t xml:space="preserve"> o envio do expediente ao Excelentíssimo Governador, </w:t>
      </w:r>
      <w:r w:rsidR="00E950C2" w:rsidRPr="00D43441">
        <w:rPr>
          <w:rFonts w:ascii="Times New Roman" w:hAnsi="Times New Roman" w:cs="Times New Roman"/>
          <w:sz w:val="24"/>
          <w:szCs w:val="24"/>
        </w:rPr>
        <w:t>Wanderlei Barbosa</w:t>
      </w:r>
      <w:r w:rsidR="00E72633" w:rsidRPr="00D43441">
        <w:rPr>
          <w:rFonts w:ascii="Times New Roman" w:hAnsi="Times New Roman" w:cs="Times New Roman"/>
          <w:sz w:val="24"/>
          <w:szCs w:val="24"/>
        </w:rPr>
        <w:t>,</w:t>
      </w:r>
      <w:r w:rsidRPr="00D43441">
        <w:rPr>
          <w:rFonts w:ascii="Times New Roman" w:hAnsi="Times New Roman" w:cs="Times New Roman"/>
          <w:sz w:val="24"/>
          <w:szCs w:val="24"/>
        </w:rPr>
        <w:t xml:space="preserve"> </w:t>
      </w:r>
      <w:r w:rsidR="007C4F58">
        <w:rPr>
          <w:rFonts w:ascii="Times New Roman" w:hAnsi="Times New Roman" w:cs="Times New Roman"/>
          <w:sz w:val="24"/>
          <w:szCs w:val="24"/>
        </w:rPr>
        <w:t>e ao</w:t>
      </w:r>
      <w:r w:rsidR="007C4F58" w:rsidRPr="007C4F58">
        <w:rPr>
          <w:rFonts w:ascii="Times New Roman" w:hAnsi="Times New Roman" w:cs="Times New Roman"/>
          <w:sz w:val="24"/>
          <w:szCs w:val="24"/>
        </w:rPr>
        <w:t xml:space="preserve"> Secretário da Cidadania e Justiça, DEUSIANO PEREIRA DE AMORIM, que seja feita a ELEVAÇÃO da categoria de "Chefia de Núcleo de Atendimento do PROCON - II", para "Diretoria do Núcleo de</w:t>
      </w:r>
      <w:r w:rsidR="007C4F58">
        <w:rPr>
          <w:rFonts w:ascii="Times New Roman" w:hAnsi="Times New Roman" w:cs="Times New Roman"/>
          <w:sz w:val="24"/>
          <w:szCs w:val="24"/>
        </w:rPr>
        <w:t xml:space="preserve"> </w:t>
      </w:r>
      <w:r w:rsidR="007C4F58" w:rsidRPr="007C4F58">
        <w:rPr>
          <w:rFonts w:ascii="Times New Roman" w:hAnsi="Times New Roman" w:cs="Times New Roman"/>
          <w:sz w:val="24"/>
          <w:szCs w:val="24"/>
        </w:rPr>
        <w:t>Atendimento do PROCON"</w:t>
      </w:r>
      <w:r w:rsidR="007C4F58">
        <w:rPr>
          <w:rFonts w:ascii="Times New Roman" w:hAnsi="Times New Roman" w:cs="Times New Roman"/>
          <w:sz w:val="24"/>
          <w:szCs w:val="24"/>
        </w:rPr>
        <w:t>.</w:t>
      </w:r>
    </w:p>
    <w:p w14:paraId="00528491" w14:textId="77777777" w:rsidR="00CC5342" w:rsidRPr="00D43441" w:rsidRDefault="00CC5342" w:rsidP="00E763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441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1E3BAABB" w14:textId="0D7A2DB6" w:rsidR="005C3050" w:rsidRPr="001C0A59" w:rsidRDefault="007C4F58" w:rsidP="007C4F58">
      <w:pPr>
        <w:pStyle w:val="NormalWeb"/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6976A7">
        <w:rPr>
          <w:rFonts w:eastAsiaTheme="minorHAnsi"/>
          <w:lang w:eastAsia="en-US"/>
        </w:rPr>
        <w:t xml:space="preserve">Atendendo à demanda recebida em nosso gabinete, para a configuração da equiparação é necessário o preenchimento de alguns requisitos. São eles: identidade de função, trabalho de igual valor, mesmo órgão, mesmo empregador e simultaneidade na prestação dos serviços. No caso em tela, falamos de sete Chefias de Núcleo de Atendimento do PROCON, situadas nas cidades de Dianópolis, Porto Nacional, Paraíso, Guaraí, Colinas, Tocantinópolis e Araguatins, as quais desempenham as mesmas atividades das quatro Diretorias dos Núcleos de Atendimento do PROCON, localizadas em Palmas, Gurupi, </w:t>
      </w:r>
      <w:proofErr w:type="spellStart"/>
      <w:r w:rsidRPr="006976A7">
        <w:rPr>
          <w:rFonts w:eastAsiaTheme="minorHAnsi"/>
          <w:lang w:eastAsia="en-US"/>
        </w:rPr>
        <w:t>Taquaralto</w:t>
      </w:r>
      <w:proofErr w:type="spellEnd"/>
      <w:r w:rsidRPr="006976A7">
        <w:rPr>
          <w:rFonts w:eastAsiaTheme="minorHAnsi"/>
          <w:lang w:eastAsia="en-US"/>
        </w:rPr>
        <w:t xml:space="preserve"> e Araguaína</w:t>
      </w:r>
      <w:r w:rsidRPr="007C4F58">
        <w:rPr>
          <w:rFonts w:eastAsiaTheme="minorHAnsi"/>
          <w:lang w:eastAsia="en-US"/>
        </w:rPr>
        <w:t>.</w:t>
      </w:r>
    </w:p>
    <w:p w14:paraId="786893F0" w14:textId="59EA4739" w:rsidR="007C4F58" w:rsidRDefault="006976A7" w:rsidP="007C4F5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6A7">
        <w:rPr>
          <w:rFonts w:ascii="Times New Roman" w:hAnsi="Times New Roman" w:cs="Times New Roman"/>
          <w:sz w:val="24"/>
          <w:szCs w:val="24"/>
        </w:rPr>
        <w:lastRenderedPageBreak/>
        <w:t>Nesse sentido, solicitamos a alteração das Chefias de Núcleo para Diretorias de Núcleo de Atendimento do PROCON, como medida reparadora da disparidade existente entre os órgãos nas cidades acima mencionadas, especialmente no que tange à equiparação salarial</w:t>
      </w:r>
      <w:r w:rsidR="007C4F58">
        <w:rPr>
          <w:rFonts w:ascii="Times New Roman" w:hAnsi="Times New Roman" w:cs="Times New Roman"/>
          <w:sz w:val="24"/>
          <w:szCs w:val="24"/>
        </w:rPr>
        <w:t>.</w:t>
      </w:r>
    </w:p>
    <w:p w14:paraId="72119389" w14:textId="3A119293" w:rsidR="00CC5342" w:rsidRDefault="00804D42" w:rsidP="007C4F5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D42">
        <w:rPr>
          <w:rFonts w:ascii="Times New Roman" w:hAnsi="Times New Roman" w:cs="Times New Roman"/>
          <w:sz w:val="24"/>
          <w:szCs w:val="24"/>
        </w:rPr>
        <w:t xml:space="preserve"> </w:t>
      </w:r>
      <w:r w:rsidR="006976A7" w:rsidRPr="006976A7">
        <w:rPr>
          <w:rFonts w:ascii="Times New Roman" w:hAnsi="Times New Roman" w:cs="Times New Roman"/>
          <w:sz w:val="24"/>
          <w:szCs w:val="24"/>
        </w:rPr>
        <w:t>Diante do exposto, aguardo o apoio dos meus nobres pares nesta Casa de Leis para a aprovação e implementação do conteúdo desta proposta, visando assegurar uma melhor qualidade de vida para os tocantinenses</w:t>
      </w:r>
      <w:r w:rsidR="009B39AE" w:rsidRPr="00D43441">
        <w:rPr>
          <w:rFonts w:ascii="Times New Roman" w:hAnsi="Times New Roman" w:cs="Times New Roman"/>
          <w:sz w:val="24"/>
          <w:szCs w:val="24"/>
        </w:rPr>
        <w:t>.</w:t>
      </w:r>
      <w:r w:rsidR="0048008A" w:rsidRPr="00D4344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78FB718" w14:textId="5B5A75ED" w:rsidR="007960AD" w:rsidRDefault="007960AD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27217"/>
      <w:r w:rsidRPr="007960AD">
        <w:rPr>
          <w:rFonts w:ascii="Times New Roman" w:hAnsi="Times New Roman" w:cs="Times New Roman"/>
          <w:sz w:val="24"/>
          <w:szCs w:val="24"/>
        </w:rPr>
        <w:t xml:space="preserve">Sala das Sessões, em </w:t>
      </w:r>
      <w:r w:rsidR="007C4F58">
        <w:rPr>
          <w:rFonts w:ascii="Times New Roman" w:hAnsi="Times New Roman" w:cs="Times New Roman"/>
          <w:sz w:val="24"/>
          <w:szCs w:val="24"/>
        </w:rPr>
        <w:t>25</w:t>
      </w:r>
      <w:r w:rsidRPr="007960AD">
        <w:rPr>
          <w:rFonts w:ascii="Times New Roman" w:hAnsi="Times New Roman" w:cs="Times New Roman"/>
          <w:sz w:val="24"/>
          <w:szCs w:val="24"/>
        </w:rPr>
        <w:t xml:space="preserve"> de</w:t>
      </w:r>
      <w:r w:rsidR="001C0A59">
        <w:rPr>
          <w:rFonts w:ascii="Times New Roman" w:hAnsi="Times New Roman" w:cs="Times New Roman"/>
          <w:sz w:val="24"/>
          <w:szCs w:val="24"/>
        </w:rPr>
        <w:t xml:space="preserve"> junho</w:t>
      </w:r>
      <w:r w:rsidRPr="007960AD">
        <w:rPr>
          <w:rFonts w:ascii="Times New Roman" w:hAnsi="Times New Roman" w:cs="Times New Roman"/>
          <w:sz w:val="24"/>
          <w:szCs w:val="24"/>
        </w:rPr>
        <w:t xml:space="preserve"> de 202</w:t>
      </w:r>
      <w:bookmarkEnd w:id="0"/>
      <w:r w:rsidRPr="007960AD">
        <w:rPr>
          <w:rFonts w:ascii="Times New Roman" w:hAnsi="Times New Roman" w:cs="Times New Roman"/>
          <w:sz w:val="24"/>
          <w:szCs w:val="24"/>
        </w:rPr>
        <w:t xml:space="preserve">4.  </w:t>
      </w:r>
    </w:p>
    <w:p w14:paraId="1CEA9DB8" w14:textId="77777777" w:rsidR="00926C22" w:rsidRPr="00D43441" w:rsidRDefault="00926C22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C51795" w14:textId="77777777" w:rsidR="00926C22" w:rsidRPr="00613B8F" w:rsidRDefault="00926C22" w:rsidP="00926C22">
      <w:pPr>
        <w:spacing w:before="60" w:after="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</w:t>
      </w:r>
      <w:r w:rsidRPr="00613B8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</w:t>
      </w:r>
    </w:p>
    <w:p w14:paraId="37268CF1" w14:textId="77777777" w:rsidR="00926C22" w:rsidRPr="00613B8F" w:rsidRDefault="00926C22" w:rsidP="00926C22">
      <w:pPr>
        <w:spacing w:before="60" w:after="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13B8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Valdemar Júnior</w:t>
      </w:r>
    </w:p>
    <w:p w14:paraId="5CF9CB4C" w14:textId="77777777" w:rsidR="00926C22" w:rsidRPr="00613B8F" w:rsidRDefault="00926C22" w:rsidP="00926C22">
      <w:pPr>
        <w:spacing w:before="60" w:after="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13B8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Deputado Estadual</w:t>
      </w:r>
    </w:p>
    <w:p w14:paraId="2755D32D" w14:textId="66FCE6A4" w:rsidR="00CC5342" w:rsidRPr="00F84871" w:rsidRDefault="00CC5342" w:rsidP="005A0A28">
      <w:pPr>
        <w:jc w:val="center"/>
        <w:rPr>
          <w:rFonts w:ascii="Arial" w:hAnsi="Arial" w:cs="Arial"/>
          <w:sz w:val="24"/>
          <w:szCs w:val="24"/>
        </w:rPr>
      </w:pPr>
    </w:p>
    <w:sectPr w:rsidR="00CC5342" w:rsidRPr="00F84871" w:rsidSect="00804D42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0B59C" w14:textId="77777777" w:rsidR="004D33CD" w:rsidRDefault="004D33CD" w:rsidP="005A0A28">
      <w:pPr>
        <w:spacing w:after="0" w:line="240" w:lineRule="auto"/>
      </w:pPr>
      <w:r>
        <w:separator/>
      </w:r>
    </w:p>
  </w:endnote>
  <w:endnote w:type="continuationSeparator" w:id="0">
    <w:p w14:paraId="6830B4D3" w14:textId="77777777" w:rsidR="004D33CD" w:rsidRDefault="004D33CD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6C293" w14:textId="77777777" w:rsidR="005A0A28" w:rsidRDefault="005A0A28" w:rsidP="005A0A28">
    <w:pPr>
      <w:pStyle w:val="Textodenotadefim"/>
      <w:jc w:val="center"/>
    </w:pPr>
  </w:p>
  <w:p w14:paraId="05A33D33" w14:textId="77777777" w:rsidR="005A0A28" w:rsidRDefault="005A0A28" w:rsidP="005A0A28">
    <w:pPr>
      <w:pStyle w:val="Textodenotadefim"/>
      <w:jc w:val="center"/>
    </w:pPr>
    <w:r>
      <w:t>Deputado Estadual Valdemar Junior - (63) 3212-5064/5062</w:t>
    </w:r>
  </w:p>
  <w:p w14:paraId="626F7F0E" w14:textId="77777777" w:rsidR="005A0A28" w:rsidRDefault="005A0A28" w:rsidP="005A0A28">
    <w:pPr>
      <w:pStyle w:val="Textodenotadefim"/>
      <w:jc w:val="center"/>
    </w:pPr>
    <w:r>
      <w:t>Palácio Deputados Joao D’Abreu – Praça dos Girassóis -Palmas Tocantins - CEP.: 77.001-902</w:t>
    </w:r>
  </w:p>
  <w:p w14:paraId="6A6A1865" w14:textId="77777777" w:rsidR="005A0A28" w:rsidRDefault="005A0A28" w:rsidP="005A0A28">
    <w:pPr>
      <w:pStyle w:val="Textodenotadefim"/>
      <w:jc w:val="center"/>
    </w:pPr>
    <w:r>
      <w:t>Email: deputadovaldemarjunior@gmail.com</w:t>
    </w:r>
  </w:p>
  <w:p w14:paraId="0336D281" w14:textId="77777777" w:rsidR="005A0A28" w:rsidRPr="005A0A28" w:rsidRDefault="005A0A28" w:rsidP="005A0A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E340F" w14:textId="77777777" w:rsidR="004D33CD" w:rsidRDefault="004D33CD" w:rsidP="005A0A28">
      <w:pPr>
        <w:spacing w:after="0" w:line="240" w:lineRule="auto"/>
      </w:pPr>
      <w:r>
        <w:separator/>
      </w:r>
    </w:p>
  </w:footnote>
  <w:footnote w:type="continuationSeparator" w:id="0">
    <w:p w14:paraId="1B3E27DD" w14:textId="77777777" w:rsidR="004D33CD" w:rsidRDefault="004D33CD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65F3E" w14:textId="77777777"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69E6A5D" wp14:editId="366365A0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E3E7E13" wp14:editId="5E77554C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6609143" w14:textId="77777777"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14:paraId="31B1899D" w14:textId="77777777"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14:paraId="02F91073" w14:textId="77777777"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14:paraId="27F8B909" w14:textId="77777777"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14:paraId="0BDF5D06" w14:textId="77777777"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14:paraId="130075FD" w14:textId="77777777"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276496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283"/>
    <w:rsid w:val="00017A4F"/>
    <w:rsid w:val="00037CFD"/>
    <w:rsid w:val="000931EC"/>
    <w:rsid w:val="000F3146"/>
    <w:rsid w:val="00110DA9"/>
    <w:rsid w:val="00125645"/>
    <w:rsid w:val="001524D2"/>
    <w:rsid w:val="00196EFF"/>
    <w:rsid w:val="001B7349"/>
    <w:rsid w:val="001C0A59"/>
    <w:rsid w:val="001F032B"/>
    <w:rsid w:val="002714A1"/>
    <w:rsid w:val="00274D9D"/>
    <w:rsid w:val="00276291"/>
    <w:rsid w:val="002801EC"/>
    <w:rsid w:val="002963E6"/>
    <w:rsid w:val="002C6CA5"/>
    <w:rsid w:val="002F1121"/>
    <w:rsid w:val="002F11DB"/>
    <w:rsid w:val="00306FB3"/>
    <w:rsid w:val="00314114"/>
    <w:rsid w:val="003352F5"/>
    <w:rsid w:val="00350C54"/>
    <w:rsid w:val="00365FE3"/>
    <w:rsid w:val="003730A9"/>
    <w:rsid w:val="00393C74"/>
    <w:rsid w:val="003B08EA"/>
    <w:rsid w:val="003B371E"/>
    <w:rsid w:val="003C5DC1"/>
    <w:rsid w:val="003E53B6"/>
    <w:rsid w:val="003E7688"/>
    <w:rsid w:val="004143F6"/>
    <w:rsid w:val="0041724E"/>
    <w:rsid w:val="0041750C"/>
    <w:rsid w:val="004175BE"/>
    <w:rsid w:val="0043205A"/>
    <w:rsid w:val="00451F4E"/>
    <w:rsid w:val="00470E64"/>
    <w:rsid w:val="0048008A"/>
    <w:rsid w:val="004B7AA9"/>
    <w:rsid w:val="004D33CD"/>
    <w:rsid w:val="00550254"/>
    <w:rsid w:val="00570F7C"/>
    <w:rsid w:val="005916EC"/>
    <w:rsid w:val="005A0A28"/>
    <w:rsid w:val="005C3050"/>
    <w:rsid w:val="00631DBC"/>
    <w:rsid w:val="00656C9F"/>
    <w:rsid w:val="00691357"/>
    <w:rsid w:val="006976A7"/>
    <w:rsid w:val="006B123E"/>
    <w:rsid w:val="00707CA9"/>
    <w:rsid w:val="00724DAD"/>
    <w:rsid w:val="00742F57"/>
    <w:rsid w:val="0076218D"/>
    <w:rsid w:val="007637A2"/>
    <w:rsid w:val="00764037"/>
    <w:rsid w:val="00772208"/>
    <w:rsid w:val="00782E7A"/>
    <w:rsid w:val="007960AD"/>
    <w:rsid w:val="007A3F61"/>
    <w:rsid w:val="007C4F58"/>
    <w:rsid w:val="007D7C96"/>
    <w:rsid w:val="00804D42"/>
    <w:rsid w:val="008210F1"/>
    <w:rsid w:val="00824F1D"/>
    <w:rsid w:val="00866DCC"/>
    <w:rsid w:val="008758AA"/>
    <w:rsid w:val="008A57CB"/>
    <w:rsid w:val="008B3383"/>
    <w:rsid w:val="008F11A2"/>
    <w:rsid w:val="00926C22"/>
    <w:rsid w:val="009611CC"/>
    <w:rsid w:val="00965290"/>
    <w:rsid w:val="00983323"/>
    <w:rsid w:val="0099595D"/>
    <w:rsid w:val="00997815"/>
    <w:rsid w:val="009B39AE"/>
    <w:rsid w:val="009C3C69"/>
    <w:rsid w:val="009D6831"/>
    <w:rsid w:val="009F7FE8"/>
    <w:rsid w:val="00A336E6"/>
    <w:rsid w:val="00A33A18"/>
    <w:rsid w:val="00A35CD3"/>
    <w:rsid w:val="00A8085E"/>
    <w:rsid w:val="00AB08A8"/>
    <w:rsid w:val="00AC3332"/>
    <w:rsid w:val="00AC5DF8"/>
    <w:rsid w:val="00AE21FA"/>
    <w:rsid w:val="00AE4498"/>
    <w:rsid w:val="00B02E72"/>
    <w:rsid w:val="00B31EA7"/>
    <w:rsid w:val="00B81529"/>
    <w:rsid w:val="00BA4611"/>
    <w:rsid w:val="00BC7452"/>
    <w:rsid w:val="00C13B22"/>
    <w:rsid w:val="00C43929"/>
    <w:rsid w:val="00C71C40"/>
    <w:rsid w:val="00C800A0"/>
    <w:rsid w:val="00CC5342"/>
    <w:rsid w:val="00D31DCC"/>
    <w:rsid w:val="00D43441"/>
    <w:rsid w:val="00D46213"/>
    <w:rsid w:val="00D762B7"/>
    <w:rsid w:val="00D9520E"/>
    <w:rsid w:val="00D97887"/>
    <w:rsid w:val="00DD69B9"/>
    <w:rsid w:val="00DD6B3B"/>
    <w:rsid w:val="00DF4FB2"/>
    <w:rsid w:val="00DF662F"/>
    <w:rsid w:val="00E00311"/>
    <w:rsid w:val="00E016E5"/>
    <w:rsid w:val="00E117A3"/>
    <w:rsid w:val="00E1298B"/>
    <w:rsid w:val="00E25164"/>
    <w:rsid w:val="00E46DEC"/>
    <w:rsid w:val="00E62CAC"/>
    <w:rsid w:val="00E72633"/>
    <w:rsid w:val="00E763C9"/>
    <w:rsid w:val="00E86667"/>
    <w:rsid w:val="00E950C2"/>
    <w:rsid w:val="00EA2B03"/>
    <w:rsid w:val="00EA5645"/>
    <w:rsid w:val="00ED698A"/>
    <w:rsid w:val="00EE46D1"/>
    <w:rsid w:val="00F1660F"/>
    <w:rsid w:val="00F40283"/>
    <w:rsid w:val="00FA48A3"/>
    <w:rsid w:val="00FB0111"/>
    <w:rsid w:val="00FC379B"/>
    <w:rsid w:val="00FC3D42"/>
    <w:rsid w:val="00FC4C73"/>
    <w:rsid w:val="00FD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F9C5"/>
  <w15:docId w15:val="{FB336565-C25E-4F97-B3B2-33D115AE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323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Terciane</dc:creator>
  <cp:lastModifiedBy>Eduardo Lacerda Rocha Santos</cp:lastModifiedBy>
  <cp:revision>23</cp:revision>
  <cp:lastPrinted>2024-03-06T13:00:00Z</cp:lastPrinted>
  <dcterms:created xsi:type="dcterms:W3CDTF">2022-11-01T12:47:00Z</dcterms:created>
  <dcterms:modified xsi:type="dcterms:W3CDTF">2024-06-25T15:06:00Z</dcterms:modified>
</cp:coreProperties>
</file>