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9" w:rsidRPr="00375362" w:rsidRDefault="009B6DB9" w:rsidP="009B6DB9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B9" w:rsidRDefault="009B6DB9" w:rsidP="009B6DB9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9B6DB9" w:rsidRPr="0059514F" w:rsidRDefault="009B6DB9" w:rsidP="009B6DB9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9B6DB9" w:rsidRDefault="009B6DB9" w:rsidP="009B6DB9">
      <w:pPr>
        <w:rPr>
          <w:rFonts w:ascii="Arial" w:hAnsi="Arial" w:cs="Arial"/>
          <w:sz w:val="24"/>
          <w:szCs w:val="24"/>
        </w:rPr>
      </w:pPr>
    </w:p>
    <w:p w:rsidR="009B6DB9" w:rsidRDefault="009B6DB9" w:rsidP="009B6DB9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9B6DB9" w:rsidRPr="00805D11" w:rsidRDefault="009B6DB9" w:rsidP="009B6DB9">
      <w:pPr>
        <w:rPr>
          <w:rFonts w:ascii="Arial" w:hAnsi="Arial" w:cs="Arial"/>
          <w:sz w:val="24"/>
          <w:szCs w:val="24"/>
        </w:rPr>
      </w:pPr>
    </w:p>
    <w:p w:rsidR="009B6DB9" w:rsidRDefault="009B6DB9" w:rsidP="009B6DB9">
      <w:pPr>
        <w:ind w:left="2832" w:firstLine="708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7372EC">
        <w:rPr>
          <w:rFonts w:ascii="Arial" w:hAnsi="Arial" w:cs="Arial"/>
          <w:i/>
          <w:sz w:val="24"/>
          <w:szCs w:val="24"/>
        </w:rPr>
        <w:t xml:space="preserve">Requer ao Presidente da </w:t>
      </w:r>
      <w:proofErr w:type="spellStart"/>
      <w:r w:rsidRPr="007372EC">
        <w:rPr>
          <w:rFonts w:ascii="Arial" w:hAnsi="Arial" w:cs="Arial"/>
          <w:i/>
          <w:sz w:val="24"/>
          <w:szCs w:val="24"/>
        </w:rPr>
        <w:t>Assembleia</w:t>
      </w:r>
      <w:proofErr w:type="spellEnd"/>
      <w:r w:rsidRPr="007372EC">
        <w:rPr>
          <w:rFonts w:ascii="Arial" w:hAnsi="Arial" w:cs="Arial"/>
          <w:i/>
          <w:sz w:val="24"/>
          <w:szCs w:val="24"/>
        </w:rPr>
        <w:t xml:space="preserve"> Legislativa do Tocantins o envio de expediente ao Senhor </w:t>
      </w:r>
      <w:r w:rsidRPr="007372EC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Presidente do NATURATINS – Instituto Natureza do Tocantins, que intensifique as fiscalizações sobre as atividades des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empenhadas pela empresa BRK, no município de </w:t>
      </w:r>
      <w:proofErr w:type="spellStart"/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Araguaína</w:t>
      </w:r>
      <w:proofErr w:type="spellEnd"/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.</w:t>
      </w:r>
    </w:p>
    <w:p w:rsidR="009B6DB9" w:rsidRPr="007372EC" w:rsidRDefault="009B6DB9" w:rsidP="009B6DB9">
      <w:pPr>
        <w:ind w:left="2832" w:firstLine="708"/>
        <w:jc w:val="both"/>
        <w:rPr>
          <w:rFonts w:ascii="Arial" w:hAnsi="Arial" w:cs="Arial"/>
          <w:i/>
          <w:sz w:val="24"/>
          <w:szCs w:val="24"/>
        </w:rPr>
      </w:pPr>
    </w:p>
    <w:p w:rsidR="009B6DB9" w:rsidRPr="007372EC" w:rsidRDefault="009B6DB9" w:rsidP="009B6DB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372EC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7372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Presidente do NATURATINS – Instituto Natureza do Tocantins, que intensifique as </w:t>
      </w:r>
      <w:bookmarkStart w:id="0" w:name="_GoBack"/>
      <w:r w:rsidRPr="007372EC">
        <w:rPr>
          <w:rFonts w:ascii="Arial" w:hAnsi="Arial" w:cs="Arial"/>
          <w:color w:val="000000"/>
          <w:sz w:val="24"/>
          <w:szCs w:val="24"/>
          <w:shd w:val="clear" w:color="auto" w:fill="FFFFFF"/>
        </w:rPr>
        <w:t>fiscalizações sobre as atividades desempenhadas pela empresa BRK</w:t>
      </w:r>
      <w:bookmarkEnd w:id="0"/>
      <w:r w:rsidRPr="007372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município de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Araguaína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7372EC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9B6DB9" w:rsidRPr="007372EC" w:rsidRDefault="009B6DB9" w:rsidP="009B6DB9">
      <w:pPr>
        <w:jc w:val="both"/>
        <w:rPr>
          <w:rFonts w:ascii="Arial" w:hAnsi="Arial" w:cs="Arial"/>
          <w:sz w:val="24"/>
          <w:szCs w:val="24"/>
        </w:rPr>
      </w:pPr>
    </w:p>
    <w:p w:rsidR="009B6DB9" w:rsidRPr="007372EC" w:rsidRDefault="009B6DB9" w:rsidP="009B6DB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372EC">
        <w:rPr>
          <w:rFonts w:ascii="Arial" w:hAnsi="Arial" w:cs="Arial"/>
          <w:b/>
          <w:sz w:val="24"/>
          <w:szCs w:val="24"/>
        </w:rPr>
        <w:t>JUSTIFICATIVA</w:t>
      </w:r>
    </w:p>
    <w:p w:rsidR="009B6DB9" w:rsidRPr="007372EC" w:rsidRDefault="009B6DB9" w:rsidP="009B6D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7372EC">
        <w:rPr>
          <w:rFonts w:ascii="Arial" w:hAnsi="Arial" w:cs="Arial"/>
          <w:color w:val="000000"/>
          <w:shd w:val="clear" w:color="auto" w:fill="FFFFFF"/>
        </w:rPr>
        <w:t xml:space="preserve">Objetivando </w:t>
      </w:r>
      <w:r>
        <w:rPr>
          <w:rFonts w:ascii="Arial" w:hAnsi="Arial" w:cs="Arial"/>
          <w:color w:val="000000"/>
          <w:shd w:val="clear" w:color="auto" w:fill="FFFFFF"/>
        </w:rPr>
        <w:t xml:space="preserve">sanar a falta recorrente de água na cidade de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Araguaína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solicito a intensificação da fiscalização acerca das atividades prestadas pela concessionária de água,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haja visto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que a ausência de abastecimento tem sido recorrente. Água é vida. É inadmissível que a população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araguainense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fique desassistida.</w:t>
      </w:r>
    </w:p>
    <w:p w:rsidR="009B6DB9" w:rsidRDefault="009B6DB9" w:rsidP="009B6DB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</w:p>
    <w:p w:rsidR="009B6DB9" w:rsidRDefault="009B6DB9" w:rsidP="009B6DB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9B6DB9" w:rsidRDefault="009B6DB9" w:rsidP="009B6D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B6DB9" w:rsidRPr="009F0E63" w:rsidRDefault="009B6DB9" w:rsidP="009B6DB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9B6DB9" w:rsidRPr="00116841" w:rsidRDefault="009B6DB9" w:rsidP="009B6DB9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261472" w:rsidRDefault="00261472"/>
    <w:sectPr w:rsidR="00261472" w:rsidSect="002614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B6DB9"/>
    <w:rsid w:val="00261472"/>
    <w:rsid w:val="009B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DB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6D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6DB9"/>
  </w:style>
  <w:style w:type="paragraph" w:styleId="NormalWeb">
    <w:name w:val="Normal (Web)"/>
    <w:basedOn w:val="Normal"/>
    <w:uiPriority w:val="99"/>
    <w:semiHidden/>
    <w:unhideWhenUsed/>
    <w:rsid w:val="009B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2024-08-06T20:26:00Z</cp:lastPrinted>
  <dcterms:created xsi:type="dcterms:W3CDTF">2024-08-06T20:23:00Z</dcterms:created>
  <dcterms:modified xsi:type="dcterms:W3CDTF">2024-08-06T20:27:00Z</dcterms:modified>
</cp:coreProperties>
</file>