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7ED" w:rsidRPr="002337ED" w:rsidRDefault="008D6444" w:rsidP="002337ED">
      <w:pPr>
        <w:pStyle w:val="NormalWeb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PROJETO DE LEI Nº </w:t>
      </w:r>
      <w:proofErr w:type="gramStart"/>
      <w:r w:rsidRPr="008D6444">
        <w:rPr>
          <w:rFonts w:ascii="Arial" w:hAnsi="Arial" w:cs="Arial"/>
          <w:color w:val="222222"/>
          <w:u w:val="single"/>
          <w:shd w:val="clear" w:color="auto" w:fill="FFFFFF"/>
        </w:rPr>
        <w:t>14</w:t>
      </w:r>
      <w:r w:rsidR="002337ED" w:rsidRPr="008D6444">
        <w:rPr>
          <w:rFonts w:ascii="Arial" w:hAnsi="Arial" w:cs="Arial"/>
          <w:color w:val="222222"/>
          <w:u w:val="single"/>
          <w:shd w:val="clear" w:color="auto" w:fill="FFFFFF"/>
        </w:rPr>
        <w:t xml:space="preserve"> </w:t>
      </w:r>
      <w:r w:rsidR="002337ED" w:rsidRPr="002337ED">
        <w:rPr>
          <w:rFonts w:ascii="Arial" w:hAnsi="Arial" w:cs="Arial"/>
          <w:color w:val="222222"/>
          <w:shd w:val="clear" w:color="auto" w:fill="FFFFFF"/>
        </w:rPr>
        <w:t>,</w:t>
      </w:r>
      <w:proofErr w:type="gramEnd"/>
      <w:r w:rsidR="002337ED" w:rsidRPr="002337ED">
        <w:rPr>
          <w:rFonts w:ascii="Arial" w:hAnsi="Arial" w:cs="Arial"/>
          <w:color w:val="222222"/>
          <w:shd w:val="clear" w:color="auto" w:fill="FFFFFF"/>
        </w:rPr>
        <w:t xml:space="preserve"> de 04 de fevereiro de 2025.</w:t>
      </w:r>
    </w:p>
    <w:p w:rsidR="002337ED" w:rsidRDefault="002337ED" w:rsidP="002337ED">
      <w:pPr>
        <w:pStyle w:val="NormalWeb"/>
        <w:ind w:left="3540"/>
        <w:jc w:val="both"/>
        <w:rPr>
          <w:rFonts w:ascii="Arial" w:hAnsi="Arial" w:cs="Arial"/>
          <w:b/>
          <w:bCs/>
          <w:i/>
          <w:color w:val="222222"/>
          <w:shd w:val="clear" w:color="auto" w:fill="FFFFFF"/>
        </w:rPr>
      </w:pPr>
      <w:r w:rsidRPr="002337ED">
        <w:rPr>
          <w:rFonts w:ascii="Arial" w:hAnsi="Arial" w:cs="Arial"/>
          <w:b/>
          <w:bCs/>
          <w:i/>
          <w:color w:val="222222"/>
          <w:shd w:val="clear" w:color="auto" w:fill="FFFFFF"/>
        </w:rPr>
        <w:t>Dispõe sobre a criação do Programa Estadual de Busca de Animais Perdidos no Estado do Tocantins.</w:t>
      </w:r>
    </w:p>
    <w:p w:rsidR="002337ED" w:rsidRPr="002337ED" w:rsidRDefault="002337ED" w:rsidP="002337ED">
      <w:pPr>
        <w:pStyle w:val="NormalWeb"/>
        <w:ind w:left="3540"/>
        <w:jc w:val="both"/>
        <w:rPr>
          <w:rFonts w:ascii="Arial" w:hAnsi="Arial" w:cs="Arial"/>
          <w:i/>
          <w:iCs/>
        </w:rPr>
      </w:pPr>
    </w:p>
    <w:p w:rsidR="002337ED" w:rsidRDefault="002337ED" w:rsidP="002337ED">
      <w:pPr>
        <w:pStyle w:val="NormalWeb"/>
        <w:jc w:val="both"/>
        <w:rPr>
          <w:rFonts w:ascii="Arial" w:hAnsi="Arial" w:cs="Arial"/>
          <w:b/>
        </w:rPr>
      </w:pPr>
      <w:r w:rsidRPr="002337ED">
        <w:rPr>
          <w:rFonts w:ascii="Arial" w:hAnsi="Arial" w:cs="Arial"/>
        </w:rPr>
        <w:t>A</w:t>
      </w:r>
      <w:r w:rsidRPr="002337ED">
        <w:rPr>
          <w:rFonts w:ascii="Arial" w:hAnsi="Arial" w:cs="Arial"/>
          <w:b/>
        </w:rPr>
        <w:t xml:space="preserve"> ASSEMBLEIA LEGISLATIVA DO ESTADO DO TOCANTINS </w:t>
      </w:r>
      <w:r w:rsidRPr="002337ED">
        <w:rPr>
          <w:rFonts w:ascii="Arial" w:hAnsi="Arial" w:cs="Arial"/>
        </w:rPr>
        <w:t>decreta</w:t>
      </w:r>
      <w:r w:rsidRPr="002337ED">
        <w:rPr>
          <w:rFonts w:ascii="Arial" w:hAnsi="Arial" w:cs="Arial"/>
          <w:b/>
        </w:rPr>
        <w:t>:</w:t>
      </w:r>
    </w:p>
    <w:p w:rsidR="002337ED" w:rsidRPr="002337ED" w:rsidRDefault="002337ED" w:rsidP="002337ED">
      <w:pPr>
        <w:pStyle w:val="NormalWeb"/>
        <w:jc w:val="both"/>
        <w:rPr>
          <w:rFonts w:ascii="Arial" w:hAnsi="Arial" w:cs="Arial"/>
          <w:b/>
        </w:rPr>
      </w:pPr>
    </w:p>
    <w:p w:rsidR="002337ED" w:rsidRPr="002337ED" w:rsidRDefault="002337ED" w:rsidP="002337E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 w:rsidRPr="002337ED">
        <w:rPr>
          <w:rFonts w:ascii="Arial" w:hAnsi="Arial" w:cs="Arial"/>
          <w:b/>
          <w:bCs/>
          <w:color w:val="222222"/>
        </w:rPr>
        <w:t>Art. 1º</w:t>
      </w:r>
      <w:r>
        <w:rPr>
          <w:rFonts w:ascii="Arial" w:hAnsi="Arial" w:cs="Arial"/>
          <w:color w:val="222222"/>
        </w:rPr>
        <w:t xml:space="preserve"> </w:t>
      </w:r>
      <w:r w:rsidRPr="002337ED">
        <w:rPr>
          <w:rFonts w:ascii="Arial" w:hAnsi="Arial" w:cs="Arial"/>
          <w:color w:val="222222"/>
        </w:rPr>
        <w:t>Fica instituído, no âmbito do Estado do Tocantins, o </w:t>
      </w:r>
      <w:r w:rsidRPr="002337ED">
        <w:rPr>
          <w:rFonts w:ascii="Arial" w:hAnsi="Arial" w:cs="Arial"/>
          <w:bCs/>
          <w:color w:val="222222"/>
        </w:rPr>
        <w:t>Programa Estadual de Busca de Animais Perdidos</w:t>
      </w:r>
      <w:r w:rsidRPr="002337ED">
        <w:rPr>
          <w:rFonts w:ascii="Arial" w:hAnsi="Arial" w:cs="Arial"/>
          <w:color w:val="222222"/>
        </w:rPr>
        <w:t>, com o objetivo de auxiliar tutores na localização de seus animais de estimação perdidos.</w:t>
      </w:r>
    </w:p>
    <w:p w:rsidR="002337ED" w:rsidRPr="002337ED" w:rsidRDefault="002337ED" w:rsidP="002337E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</w:p>
    <w:p w:rsidR="002337ED" w:rsidRPr="002337ED" w:rsidRDefault="002337ED" w:rsidP="002337E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b/>
          <w:bCs/>
          <w:color w:val="222222"/>
        </w:rPr>
        <w:t>§</w:t>
      </w:r>
      <w:r w:rsidRPr="002337ED">
        <w:rPr>
          <w:rFonts w:ascii="Arial" w:hAnsi="Arial" w:cs="Arial"/>
          <w:b/>
          <w:bCs/>
          <w:color w:val="222222"/>
        </w:rPr>
        <w:t>1º</w:t>
      </w:r>
      <w:r w:rsidRPr="002337ED">
        <w:rPr>
          <w:rFonts w:ascii="Arial" w:hAnsi="Arial" w:cs="Arial"/>
          <w:color w:val="222222"/>
        </w:rPr>
        <w:t> O programa será operacionalizado por meio de uma plataforma digital oficial do Governo do Estado, onde serão divulgadas fotografias e informações sobre animais desaparecidos.</w:t>
      </w:r>
    </w:p>
    <w:p w:rsidR="002337ED" w:rsidRPr="002337ED" w:rsidRDefault="002337ED" w:rsidP="002337E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</w:p>
    <w:p w:rsidR="002337ED" w:rsidRPr="002337ED" w:rsidRDefault="002337ED" w:rsidP="002337E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b/>
          <w:bCs/>
          <w:color w:val="222222"/>
        </w:rPr>
        <w:t>Art.</w:t>
      </w:r>
      <w:r w:rsidR="008D6444">
        <w:rPr>
          <w:rFonts w:ascii="Arial" w:hAnsi="Arial" w:cs="Arial"/>
          <w:b/>
          <w:bCs/>
          <w:color w:val="222222"/>
        </w:rPr>
        <w:t xml:space="preserve"> </w:t>
      </w:r>
      <w:r w:rsidRPr="002337ED">
        <w:rPr>
          <w:rFonts w:ascii="Arial" w:hAnsi="Arial" w:cs="Arial"/>
          <w:b/>
          <w:bCs/>
          <w:color w:val="222222"/>
        </w:rPr>
        <w:t>2º</w:t>
      </w:r>
      <w:r>
        <w:rPr>
          <w:rFonts w:ascii="Arial" w:hAnsi="Arial" w:cs="Arial"/>
          <w:color w:val="222222"/>
        </w:rPr>
        <w:t xml:space="preserve"> </w:t>
      </w:r>
      <w:r w:rsidRPr="002337ED">
        <w:rPr>
          <w:rFonts w:ascii="Arial" w:hAnsi="Arial" w:cs="Arial"/>
          <w:color w:val="222222"/>
        </w:rPr>
        <w:t>A plataforma digital mencionada no § 1º do artigo anterior deverá conter dados essenciais sobre os animais cadastrados, incluindo:</w:t>
      </w:r>
    </w:p>
    <w:p w:rsidR="002337ED" w:rsidRPr="002337ED" w:rsidRDefault="002337ED" w:rsidP="002337E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 w:rsidRPr="002337ED">
        <w:rPr>
          <w:rFonts w:ascii="Arial" w:hAnsi="Arial" w:cs="Arial"/>
          <w:color w:val="222222"/>
        </w:rPr>
        <w:t>I – raça;</w:t>
      </w:r>
    </w:p>
    <w:p w:rsidR="002337ED" w:rsidRPr="002337ED" w:rsidRDefault="002337ED" w:rsidP="002337E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 w:rsidRPr="002337ED">
        <w:rPr>
          <w:rFonts w:ascii="Arial" w:hAnsi="Arial" w:cs="Arial"/>
          <w:color w:val="222222"/>
        </w:rPr>
        <w:t>II – cor da pelagem;</w:t>
      </w:r>
    </w:p>
    <w:p w:rsidR="002337ED" w:rsidRPr="002337ED" w:rsidRDefault="002337ED" w:rsidP="002337E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 w:rsidRPr="002337ED">
        <w:rPr>
          <w:rFonts w:ascii="Arial" w:hAnsi="Arial" w:cs="Arial"/>
          <w:color w:val="222222"/>
        </w:rPr>
        <w:t>III – porte e peso aproximado;</w:t>
      </w:r>
    </w:p>
    <w:p w:rsidR="002337ED" w:rsidRPr="002337ED" w:rsidRDefault="002337ED" w:rsidP="002337E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 w:rsidRPr="002337ED">
        <w:rPr>
          <w:rFonts w:ascii="Arial" w:hAnsi="Arial" w:cs="Arial"/>
          <w:color w:val="222222"/>
        </w:rPr>
        <w:t>IV – local e data em que o a</w:t>
      </w:r>
      <w:r>
        <w:rPr>
          <w:rFonts w:ascii="Arial" w:hAnsi="Arial" w:cs="Arial"/>
          <w:color w:val="222222"/>
        </w:rPr>
        <w:t>nimal foi visto pela última vez;</w:t>
      </w:r>
    </w:p>
    <w:p w:rsidR="002337ED" w:rsidRPr="002337ED" w:rsidRDefault="002337ED" w:rsidP="002337E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 w:rsidRPr="002337ED">
        <w:rPr>
          <w:rFonts w:ascii="Arial" w:hAnsi="Arial" w:cs="Arial"/>
          <w:color w:val="222222"/>
        </w:rPr>
        <w:t>V - fotografia do animal</w:t>
      </w:r>
      <w:r>
        <w:rPr>
          <w:rFonts w:ascii="Arial" w:hAnsi="Arial" w:cs="Arial"/>
          <w:color w:val="222222"/>
        </w:rPr>
        <w:t>.</w:t>
      </w:r>
    </w:p>
    <w:p w:rsidR="002337ED" w:rsidRPr="002337ED" w:rsidRDefault="002337ED" w:rsidP="002337E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</w:p>
    <w:p w:rsidR="002337ED" w:rsidRPr="002337ED" w:rsidRDefault="002337ED" w:rsidP="002337E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 w:rsidRPr="002337ED">
        <w:rPr>
          <w:rFonts w:ascii="Arial" w:hAnsi="Arial" w:cs="Arial"/>
          <w:b/>
          <w:bCs/>
          <w:i/>
          <w:color w:val="222222"/>
        </w:rPr>
        <w:t>Parágrafo único</w:t>
      </w:r>
      <w:r w:rsidRPr="002337ED">
        <w:rPr>
          <w:rFonts w:ascii="Arial" w:hAnsi="Arial" w:cs="Arial"/>
          <w:b/>
          <w:bCs/>
          <w:color w:val="222222"/>
        </w:rPr>
        <w:t>.</w:t>
      </w:r>
      <w:r w:rsidRPr="002337ED">
        <w:rPr>
          <w:rFonts w:ascii="Arial" w:hAnsi="Arial" w:cs="Arial"/>
          <w:color w:val="222222"/>
        </w:rPr>
        <w:t> As informações dos animais deverão ser organizadas de forma acessível e permanecer disponíveis por um período mínimo de 120 (cento e vinte) dias.</w:t>
      </w:r>
    </w:p>
    <w:p w:rsidR="002337ED" w:rsidRPr="002337ED" w:rsidRDefault="002337ED" w:rsidP="002337E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</w:p>
    <w:p w:rsidR="002337ED" w:rsidRPr="002337ED" w:rsidRDefault="002337ED" w:rsidP="002337E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b/>
          <w:bCs/>
          <w:color w:val="222222"/>
        </w:rPr>
        <w:t>Art.</w:t>
      </w:r>
      <w:r w:rsidR="008D6444">
        <w:rPr>
          <w:rFonts w:ascii="Arial" w:hAnsi="Arial" w:cs="Arial"/>
          <w:b/>
          <w:bCs/>
          <w:color w:val="222222"/>
        </w:rPr>
        <w:t xml:space="preserve"> </w:t>
      </w:r>
      <w:r w:rsidRPr="002337ED">
        <w:rPr>
          <w:rFonts w:ascii="Arial" w:hAnsi="Arial" w:cs="Arial"/>
          <w:b/>
          <w:bCs/>
          <w:color w:val="222222"/>
        </w:rPr>
        <w:t>3º</w:t>
      </w:r>
      <w:r>
        <w:rPr>
          <w:rFonts w:ascii="Arial" w:hAnsi="Arial" w:cs="Arial"/>
          <w:color w:val="222222"/>
        </w:rPr>
        <w:t xml:space="preserve"> </w:t>
      </w:r>
      <w:r w:rsidRPr="002337ED">
        <w:rPr>
          <w:rFonts w:ascii="Arial" w:hAnsi="Arial" w:cs="Arial"/>
          <w:color w:val="222222"/>
        </w:rPr>
        <w:t>O Poder Executivo poderá firmar parcerias e convênios com entidades públicas e privadas, incluindo ONGs de proteção animal, clínicas veteri</w:t>
      </w:r>
      <w:r>
        <w:rPr>
          <w:rFonts w:ascii="Arial" w:hAnsi="Arial" w:cs="Arial"/>
          <w:color w:val="222222"/>
        </w:rPr>
        <w:t>nárias e empresas de tecnologia</w:t>
      </w:r>
      <w:r w:rsidRPr="002337ED">
        <w:rPr>
          <w:rFonts w:ascii="Arial" w:hAnsi="Arial" w:cs="Arial"/>
          <w:color w:val="222222"/>
        </w:rPr>
        <w:t xml:space="preserve"> para viabilizar e aprimorar o funcionamento do programa.</w:t>
      </w:r>
    </w:p>
    <w:p w:rsidR="002337ED" w:rsidRPr="002337ED" w:rsidRDefault="002337ED" w:rsidP="002337E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</w:p>
    <w:p w:rsidR="002337ED" w:rsidRPr="002337ED" w:rsidRDefault="002337ED" w:rsidP="002337E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b/>
          <w:bCs/>
          <w:color w:val="222222"/>
        </w:rPr>
        <w:t>Art.</w:t>
      </w:r>
      <w:r w:rsidR="008D6444">
        <w:rPr>
          <w:rFonts w:ascii="Arial" w:hAnsi="Arial" w:cs="Arial"/>
          <w:b/>
          <w:bCs/>
          <w:color w:val="222222"/>
        </w:rPr>
        <w:t xml:space="preserve"> </w:t>
      </w:r>
      <w:r w:rsidRPr="002337ED">
        <w:rPr>
          <w:rFonts w:ascii="Arial" w:hAnsi="Arial" w:cs="Arial"/>
          <w:b/>
          <w:bCs/>
          <w:color w:val="222222"/>
        </w:rPr>
        <w:t>4º</w:t>
      </w:r>
      <w:r>
        <w:rPr>
          <w:rFonts w:ascii="Arial" w:hAnsi="Arial" w:cs="Arial"/>
          <w:color w:val="222222"/>
        </w:rPr>
        <w:t xml:space="preserve"> </w:t>
      </w:r>
      <w:r w:rsidRPr="002337ED">
        <w:rPr>
          <w:rFonts w:ascii="Arial" w:hAnsi="Arial" w:cs="Arial"/>
          <w:color w:val="222222"/>
        </w:rPr>
        <w:t>As despesas decorrentes da implementação desta Lei correrão por conta de dotações orçamentárias próprias, suplementadas se necessário.</w:t>
      </w:r>
    </w:p>
    <w:p w:rsidR="002337ED" w:rsidRPr="002337ED" w:rsidRDefault="002337ED" w:rsidP="002337E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</w:p>
    <w:p w:rsidR="002337ED" w:rsidRDefault="002337ED" w:rsidP="002337E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 w:rsidRPr="002337ED">
        <w:rPr>
          <w:rFonts w:ascii="Arial" w:hAnsi="Arial" w:cs="Arial"/>
          <w:b/>
          <w:bCs/>
          <w:color w:val="222222"/>
        </w:rPr>
        <w:t>Art. 5º</w:t>
      </w:r>
      <w:r>
        <w:rPr>
          <w:rFonts w:ascii="Arial" w:hAnsi="Arial" w:cs="Arial"/>
          <w:color w:val="222222"/>
        </w:rPr>
        <w:t xml:space="preserve"> </w:t>
      </w:r>
      <w:r w:rsidRPr="002337ED">
        <w:rPr>
          <w:rFonts w:ascii="Arial" w:hAnsi="Arial" w:cs="Arial"/>
          <w:color w:val="222222"/>
        </w:rPr>
        <w:t xml:space="preserve">Esta Lei entra em vigor </w:t>
      </w:r>
      <w:r w:rsidR="008D6444">
        <w:rPr>
          <w:rFonts w:ascii="Arial" w:hAnsi="Arial" w:cs="Arial"/>
          <w:color w:val="222222"/>
        </w:rPr>
        <w:t>na data de</w:t>
      </w:r>
      <w:r w:rsidRPr="002337ED">
        <w:rPr>
          <w:rFonts w:ascii="Arial" w:hAnsi="Arial" w:cs="Arial"/>
          <w:color w:val="222222"/>
        </w:rPr>
        <w:t xml:space="preserve"> sua publicação.</w:t>
      </w:r>
      <w:bookmarkStart w:id="0" w:name="_GoBack"/>
      <w:bookmarkEnd w:id="0"/>
    </w:p>
    <w:p w:rsidR="002337ED" w:rsidRDefault="002337ED" w:rsidP="002337E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</w:p>
    <w:p w:rsidR="002337ED" w:rsidRDefault="002337ED" w:rsidP="002337ED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2337ED">
        <w:rPr>
          <w:rFonts w:ascii="Arial" w:hAnsi="Arial" w:cs="Arial"/>
          <w:b/>
        </w:rPr>
        <w:lastRenderedPageBreak/>
        <w:t>JUSTIFICATIVA</w:t>
      </w:r>
    </w:p>
    <w:p w:rsidR="002337ED" w:rsidRPr="002337ED" w:rsidRDefault="002337ED" w:rsidP="002337ED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22222"/>
        </w:rPr>
      </w:pPr>
    </w:p>
    <w:p w:rsidR="002337ED" w:rsidRPr="002337ED" w:rsidRDefault="002337ED" w:rsidP="002337ED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222222"/>
        </w:rPr>
      </w:pPr>
      <w:r w:rsidRPr="002337ED">
        <w:rPr>
          <w:rFonts w:ascii="Arial" w:hAnsi="Arial" w:cs="Arial"/>
          <w:color w:val="222222"/>
        </w:rPr>
        <w:t>A perda de animais de estimação é uma realidade que afeta milhares de famílias tocantinenses, causando grande sofrimento tanto para os tutores quanto para os próprios animais. Muitas dessas perdas ocorrem devido à falta de mecanismos eficazes de divulgação e busca, dificultando a reunião entre tutores e seus pets.</w:t>
      </w:r>
    </w:p>
    <w:p w:rsidR="002337ED" w:rsidRPr="002337ED" w:rsidRDefault="002337ED" w:rsidP="002337ED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A criação </w:t>
      </w:r>
      <w:r w:rsidRPr="002337ED">
        <w:rPr>
          <w:rFonts w:ascii="Arial" w:hAnsi="Arial" w:cs="Arial"/>
          <w:color w:val="222222"/>
        </w:rPr>
        <w:t>do </w:t>
      </w:r>
      <w:r w:rsidRPr="002337ED">
        <w:rPr>
          <w:rFonts w:ascii="Arial" w:hAnsi="Arial" w:cs="Arial"/>
          <w:bCs/>
          <w:color w:val="222222"/>
        </w:rPr>
        <w:t>Programa Estadual de Busca de Animais Perdidos</w:t>
      </w:r>
      <w:r w:rsidRPr="002337ED">
        <w:rPr>
          <w:rFonts w:ascii="Arial" w:hAnsi="Arial" w:cs="Arial"/>
          <w:color w:val="222222"/>
        </w:rPr>
        <w:t> busca preencher essa lacuna ao fornecer um canal oficial de divulgação de informações sobre animais perdidos, garantindo maior visibilidade e ampliando as chances de reencontro.</w:t>
      </w:r>
    </w:p>
    <w:p w:rsidR="002337ED" w:rsidRPr="002337ED" w:rsidRDefault="002337ED" w:rsidP="002337ED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222222"/>
        </w:rPr>
      </w:pPr>
      <w:r w:rsidRPr="002337ED">
        <w:rPr>
          <w:rFonts w:ascii="Arial" w:hAnsi="Arial" w:cs="Arial"/>
          <w:color w:val="222222"/>
        </w:rPr>
        <w:t>Além disso, a iniciativa poderá contar com o apoio de entidades de proteção animal e empresas do setor, fortalecendo a rede de colaboração e aumentando a eficiência do programa.</w:t>
      </w:r>
    </w:p>
    <w:p w:rsidR="002337ED" w:rsidRPr="002337ED" w:rsidRDefault="002337ED" w:rsidP="002337ED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222222"/>
        </w:rPr>
      </w:pPr>
      <w:r w:rsidRPr="002337ED">
        <w:rPr>
          <w:rFonts w:ascii="Arial" w:hAnsi="Arial" w:cs="Arial"/>
          <w:color w:val="222222"/>
        </w:rPr>
        <w:t>É importante destacar que os custos serão mínimos, uma vez que o estado já dispõe de robusta estrutura de redes, bem como o abastecimento de informações no sítio virtual poderá ser feito pelos próprios tutores. </w:t>
      </w:r>
    </w:p>
    <w:p w:rsidR="002337ED" w:rsidRPr="002337ED" w:rsidRDefault="002337ED" w:rsidP="002337ED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222222"/>
        </w:rPr>
      </w:pPr>
      <w:r w:rsidRPr="002337ED">
        <w:rPr>
          <w:rFonts w:ascii="Arial" w:hAnsi="Arial" w:cs="Arial"/>
          <w:color w:val="222222"/>
        </w:rPr>
        <w:t>Dessa forma, este projeto visa oferecer uma solução inovadora e de baixo custo para um problema real, promovendo o bem-estar animal e fortalecendo o compromisso do Estado do Tocantins com a causa da proteção e cuidado com os animais.</w:t>
      </w:r>
    </w:p>
    <w:p w:rsidR="002337ED" w:rsidRPr="002337ED" w:rsidRDefault="002337ED" w:rsidP="002337E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 w:rsidRPr="002337ED">
        <w:rPr>
          <w:rFonts w:ascii="Arial" w:hAnsi="Arial" w:cs="Arial"/>
          <w:color w:val="222222"/>
        </w:rPr>
        <w:t> </w:t>
      </w:r>
      <w:r>
        <w:rPr>
          <w:rFonts w:ascii="Arial" w:hAnsi="Arial" w:cs="Arial"/>
          <w:color w:val="222222"/>
        </w:rPr>
        <w:tab/>
      </w:r>
      <w:r w:rsidRPr="002337ED">
        <w:rPr>
          <w:rFonts w:ascii="Arial" w:hAnsi="Arial" w:cs="Arial"/>
          <w:color w:val="222222"/>
        </w:rPr>
        <w:t>Ante o exposto, conclamo os nobres Pares pela aprovação da presente propositura. </w:t>
      </w:r>
    </w:p>
    <w:p w:rsidR="002337ED" w:rsidRPr="002337ED" w:rsidRDefault="002337ED" w:rsidP="002337ED">
      <w:pPr>
        <w:pStyle w:val="NormalWeb"/>
        <w:shd w:val="clear" w:color="auto" w:fill="FFFFFF"/>
        <w:spacing w:before="0" w:beforeAutospacing="0" w:after="161" w:afterAutospacing="0"/>
        <w:jc w:val="both"/>
        <w:rPr>
          <w:rFonts w:ascii="Arial" w:hAnsi="Arial" w:cs="Arial"/>
          <w:color w:val="222222"/>
        </w:rPr>
      </w:pPr>
      <w:r w:rsidRPr="002337ED">
        <w:rPr>
          <w:rFonts w:ascii="Arial" w:hAnsi="Arial" w:cs="Arial"/>
          <w:color w:val="222222"/>
        </w:rPr>
        <w:t> </w:t>
      </w:r>
    </w:p>
    <w:p w:rsidR="002337ED" w:rsidRPr="002337ED" w:rsidRDefault="002337ED" w:rsidP="002337ED">
      <w:pPr>
        <w:jc w:val="both"/>
        <w:rPr>
          <w:rFonts w:ascii="Arial" w:hAnsi="Arial" w:cs="Arial"/>
        </w:rPr>
      </w:pPr>
    </w:p>
    <w:p w:rsidR="002337ED" w:rsidRPr="002337ED" w:rsidRDefault="002337ED" w:rsidP="002337ED">
      <w:pPr>
        <w:jc w:val="both"/>
        <w:rPr>
          <w:rFonts w:ascii="Arial" w:hAnsi="Arial" w:cs="Arial"/>
        </w:rPr>
      </w:pPr>
    </w:p>
    <w:p w:rsidR="002337ED" w:rsidRPr="002337ED" w:rsidRDefault="002337ED" w:rsidP="002337ED">
      <w:pPr>
        <w:spacing w:line="360" w:lineRule="auto"/>
        <w:ind w:firstLine="708"/>
        <w:jc w:val="both"/>
        <w:rPr>
          <w:rFonts w:ascii="Arial" w:hAnsi="Arial" w:cs="Arial"/>
          <w:color w:val="000000"/>
          <w:shd w:val="clear" w:color="auto" w:fill="FFFFFF"/>
        </w:rPr>
      </w:pPr>
      <w:r w:rsidRPr="002337ED">
        <w:rPr>
          <w:rFonts w:ascii="Arial" w:hAnsi="Arial" w:cs="Arial"/>
          <w:color w:val="000000"/>
          <w:shd w:val="clear" w:color="auto" w:fill="FFFFFF"/>
        </w:rPr>
        <w:t>Sala das Sessões, 04 de fevereiro de 2025.</w:t>
      </w:r>
    </w:p>
    <w:p w:rsidR="002337ED" w:rsidRPr="002337ED" w:rsidRDefault="002337ED" w:rsidP="002337ED">
      <w:pPr>
        <w:spacing w:line="360" w:lineRule="auto"/>
        <w:ind w:firstLine="708"/>
        <w:jc w:val="both"/>
        <w:rPr>
          <w:rFonts w:ascii="Arial" w:hAnsi="Arial" w:cs="Arial"/>
          <w:color w:val="000000"/>
          <w:shd w:val="clear" w:color="auto" w:fill="FFFFFF"/>
        </w:rPr>
      </w:pPr>
    </w:p>
    <w:p w:rsidR="002337ED" w:rsidRDefault="002337ED" w:rsidP="002337ED">
      <w:pPr>
        <w:spacing w:line="36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2337ED" w:rsidRPr="009172A8" w:rsidRDefault="002337ED" w:rsidP="002337ED">
      <w:pPr>
        <w:spacing w:line="36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2337ED" w:rsidRDefault="002337ED" w:rsidP="002337ED">
      <w:pPr>
        <w:rPr>
          <w:rFonts w:ascii="Times New Roman" w:hAnsi="Times New Roman" w:cs="Times New Roman"/>
          <w:noProof/>
          <w:color w:val="000000"/>
          <w:shd w:val="clear" w:color="auto" w:fill="FFFFFF"/>
        </w:rPr>
      </w:pPr>
    </w:p>
    <w:p w:rsidR="002337ED" w:rsidRDefault="002337ED" w:rsidP="002337ED">
      <w:pPr>
        <w:rPr>
          <w:rFonts w:ascii="Times New Roman" w:hAnsi="Times New Roman" w:cs="Times New Roman"/>
          <w:noProof/>
          <w:color w:val="000000"/>
          <w:shd w:val="clear" w:color="auto" w:fill="FFFFFF"/>
        </w:rPr>
      </w:pPr>
    </w:p>
    <w:p w:rsidR="002337ED" w:rsidRPr="009172A8" w:rsidRDefault="002337ED" w:rsidP="002337ED">
      <w:pPr>
        <w:rPr>
          <w:rFonts w:ascii="Times New Roman" w:hAnsi="Times New Roman" w:cs="Times New Roman"/>
          <w:noProof/>
          <w:color w:val="000000"/>
          <w:shd w:val="clear" w:color="auto" w:fill="FFFFFF"/>
        </w:rPr>
      </w:pPr>
    </w:p>
    <w:p w:rsidR="002337ED" w:rsidRPr="002337ED" w:rsidRDefault="002337ED" w:rsidP="002337ED">
      <w:pPr>
        <w:jc w:val="center"/>
        <w:rPr>
          <w:rFonts w:ascii="Arial" w:hAnsi="Arial" w:cs="Arial"/>
          <w:color w:val="000000"/>
          <w:shd w:val="clear" w:color="auto" w:fill="FFFFFF"/>
        </w:rPr>
      </w:pPr>
    </w:p>
    <w:p w:rsidR="002337ED" w:rsidRPr="002337ED" w:rsidRDefault="002337ED" w:rsidP="002337ED">
      <w:pPr>
        <w:jc w:val="center"/>
        <w:rPr>
          <w:rFonts w:ascii="Arial" w:hAnsi="Arial" w:cs="Arial"/>
          <w:b/>
          <w:color w:val="000000"/>
          <w:shd w:val="clear" w:color="auto" w:fill="FFFFFF"/>
        </w:rPr>
      </w:pPr>
      <w:r w:rsidRPr="002337ED">
        <w:rPr>
          <w:rFonts w:ascii="Arial" w:hAnsi="Arial" w:cs="Arial"/>
          <w:b/>
          <w:color w:val="000000"/>
          <w:shd w:val="clear" w:color="auto" w:fill="FFFFFF"/>
        </w:rPr>
        <w:t>JORGE FREDERICO</w:t>
      </w:r>
    </w:p>
    <w:p w:rsidR="002337ED" w:rsidRPr="002337ED" w:rsidRDefault="002337ED" w:rsidP="002337ED">
      <w:pPr>
        <w:jc w:val="center"/>
        <w:rPr>
          <w:rFonts w:ascii="Arial" w:hAnsi="Arial" w:cs="Arial"/>
        </w:rPr>
      </w:pPr>
      <w:r w:rsidRPr="002337ED">
        <w:rPr>
          <w:rFonts w:ascii="Arial" w:hAnsi="Arial" w:cs="Arial"/>
          <w:color w:val="000000"/>
          <w:shd w:val="clear" w:color="auto" w:fill="FFFFFF"/>
        </w:rPr>
        <w:t>Deputado Estadual</w:t>
      </w:r>
    </w:p>
    <w:p w:rsidR="000F6639" w:rsidRDefault="000F6639"/>
    <w:sectPr w:rsidR="000F6639" w:rsidSect="000F6639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25D9" w:rsidRDefault="00C225D9" w:rsidP="002337ED">
      <w:r>
        <w:separator/>
      </w:r>
    </w:p>
  </w:endnote>
  <w:endnote w:type="continuationSeparator" w:id="0">
    <w:p w:rsidR="00C225D9" w:rsidRDefault="00C225D9" w:rsidP="00233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25D9" w:rsidRDefault="00C225D9" w:rsidP="002337ED">
      <w:r>
        <w:separator/>
      </w:r>
    </w:p>
  </w:footnote>
  <w:footnote w:type="continuationSeparator" w:id="0">
    <w:p w:rsidR="00C225D9" w:rsidRDefault="00C225D9" w:rsidP="002337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37ED" w:rsidRPr="00375362" w:rsidRDefault="002337ED" w:rsidP="002337ED">
    <w:pPr>
      <w:pStyle w:val="Cabealho"/>
      <w:tabs>
        <w:tab w:val="left" w:pos="6440"/>
      </w:tabs>
      <w:jc w:val="center"/>
    </w:pPr>
    <w:r w:rsidRPr="00375362">
      <w:rPr>
        <w:noProof/>
        <w:lang w:eastAsia="pt-BR"/>
      </w:rPr>
      <w:drawing>
        <wp:inline distT="0" distB="0" distL="0" distR="0">
          <wp:extent cx="897711" cy="1009402"/>
          <wp:effectExtent l="0" t="0" r="0" b="0"/>
          <wp:docPr id="1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 l="44576" t="21349" r="44069" b="19101"/>
                  <a:stretch>
                    <a:fillRect/>
                  </a:stretch>
                </pic:blipFill>
                <pic:spPr bwMode="auto">
                  <a:xfrm>
                    <a:off x="0" y="0"/>
                    <a:ext cx="901849" cy="10140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337ED" w:rsidRDefault="002337ED" w:rsidP="002337ED">
    <w:pPr>
      <w:pStyle w:val="Cabealho"/>
      <w:jc w:val="center"/>
      <w:rPr>
        <w:rFonts w:ascii="Arial Black" w:hAnsi="Arial Black"/>
      </w:rPr>
    </w:pPr>
    <w:r w:rsidRPr="00993766">
      <w:rPr>
        <w:rFonts w:ascii="Arial Black" w:hAnsi="Arial Black"/>
      </w:rPr>
      <w:t>Estado do Tocantins</w:t>
    </w:r>
  </w:p>
  <w:p w:rsidR="002337ED" w:rsidRDefault="002337ED" w:rsidP="002337ED">
    <w:pPr>
      <w:pStyle w:val="Cabealho"/>
      <w:jc w:val="center"/>
      <w:rPr>
        <w:rFonts w:ascii="Arial Black" w:hAnsi="Arial Black"/>
      </w:rPr>
    </w:pPr>
    <w:r w:rsidRPr="00993766">
      <w:rPr>
        <w:rFonts w:ascii="Arial Black" w:hAnsi="Arial Black"/>
      </w:rPr>
      <w:t>Poder Legislativo</w:t>
    </w:r>
  </w:p>
  <w:p w:rsidR="002337ED" w:rsidRDefault="002337ED">
    <w:pPr>
      <w:pStyle w:val="Cabealho"/>
    </w:pPr>
  </w:p>
  <w:p w:rsidR="002337ED" w:rsidRDefault="002337E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37ED"/>
    <w:rsid w:val="000F6639"/>
    <w:rsid w:val="002337ED"/>
    <w:rsid w:val="00611CB8"/>
    <w:rsid w:val="008D6444"/>
    <w:rsid w:val="00C22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E095B8-DEDA-440C-ABE9-9EF7B2C61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37ED"/>
    <w:pPr>
      <w:spacing w:after="0" w:line="240" w:lineRule="auto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337E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337E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337ED"/>
    <w:rPr>
      <w:sz w:val="24"/>
      <w:szCs w:val="24"/>
    </w:rPr>
  </w:style>
  <w:style w:type="paragraph" w:styleId="Rodap">
    <w:name w:val="footer"/>
    <w:basedOn w:val="Normal"/>
    <w:link w:val="RodapChar"/>
    <w:uiPriority w:val="99"/>
    <w:semiHidden/>
    <w:unhideWhenUsed/>
    <w:rsid w:val="002337E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2337ED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337E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37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29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444</Words>
  <Characters>2402</Characters>
  <Application>Microsoft Office Word</Application>
  <DocSecurity>0</DocSecurity>
  <Lines>20</Lines>
  <Paragraphs>5</Paragraphs>
  <ScaleCrop>false</ScaleCrop>
  <Company/>
  <LinksUpToDate>false</LinksUpToDate>
  <CharactersWithSpaces>2841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Andressa Borges Xavier</dc:creator>
  <cp:lastModifiedBy>Andressa Xavier</cp:lastModifiedBy>
  <cp:revision>2</cp:revision>
  <cp:lastPrinted>2025-02-04T13:50:00Z</cp:lastPrinted>
  <dcterms:created xsi:type="dcterms:W3CDTF">2025-02-04T13:42:00Z</dcterms:created>
  <dcterms:modified xsi:type="dcterms:W3CDTF">2025-02-11T17:47:00Z</dcterms:modified>
</cp:coreProperties>
</file>