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39" w:rsidRPr="00375362" w:rsidRDefault="00200139" w:rsidP="0020013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39" w:rsidRDefault="00200139" w:rsidP="0020013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00139" w:rsidRPr="0059514F" w:rsidRDefault="00200139" w:rsidP="0020013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00139" w:rsidRDefault="00200139" w:rsidP="00200139">
      <w:pPr>
        <w:rPr>
          <w:rFonts w:ascii="Arial" w:hAnsi="Arial" w:cs="Arial"/>
          <w:sz w:val="24"/>
          <w:szCs w:val="24"/>
        </w:rPr>
      </w:pPr>
    </w:p>
    <w:p w:rsidR="00200139" w:rsidRPr="00E422D9" w:rsidRDefault="00200139" w:rsidP="00200139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200139" w:rsidRPr="00200139" w:rsidRDefault="00200139" w:rsidP="00200139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Tocantins o envio de expediente ao </w:t>
      </w:r>
      <w:r w:rsidRPr="00200139">
        <w:rPr>
          <w:rFonts w:ascii="Arial" w:hAnsi="Arial" w:cs="Arial"/>
          <w:i/>
        </w:rPr>
        <w:t xml:space="preserve">Senhor </w:t>
      </w:r>
      <w:r>
        <w:rPr>
          <w:rFonts w:ascii="Arial" w:hAnsi="Arial" w:cs="Arial"/>
          <w:i/>
        </w:rPr>
        <w:t xml:space="preserve">Presidente da </w:t>
      </w:r>
      <w:r w:rsidRPr="00200139">
        <w:rPr>
          <w:rFonts w:ascii="Arial" w:hAnsi="Arial" w:cs="Arial"/>
          <w:bCs/>
          <w:i/>
          <w:color w:val="111111"/>
          <w:shd w:val="clear" w:color="auto" w:fill="FFFFFF"/>
        </w:rPr>
        <w:t>Agência Tocantinense de Transportes e Obras (AGETO)</w:t>
      </w:r>
      <w:r w:rsidRPr="00200139">
        <w:rPr>
          <w:rFonts w:ascii="Arial" w:hAnsi="Arial" w:cs="Arial"/>
          <w:i/>
          <w:color w:val="111111"/>
          <w:shd w:val="clear" w:color="auto" w:fill="FFFFFF"/>
        </w:rPr>
        <w:t>, solicitando a recuperação de aterro na rodovia </w:t>
      </w:r>
      <w:r w:rsidRPr="00200139">
        <w:rPr>
          <w:rFonts w:ascii="Arial" w:hAnsi="Arial" w:cs="Arial"/>
          <w:bCs/>
          <w:i/>
          <w:color w:val="111111"/>
          <w:shd w:val="clear" w:color="auto" w:fill="FFFFFF"/>
        </w:rPr>
        <w:t>TO-010</w:t>
      </w:r>
      <w:r w:rsidRPr="00200139">
        <w:rPr>
          <w:rFonts w:ascii="Arial" w:hAnsi="Arial" w:cs="Arial"/>
          <w:i/>
          <w:color w:val="111111"/>
          <w:shd w:val="clear" w:color="auto" w:fill="FFFFFF"/>
        </w:rPr>
        <w:t>, no trecho que liga os municípios de </w:t>
      </w:r>
      <w:proofErr w:type="spellStart"/>
      <w:r w:rsidRPr="00200139">
        <w:rPr>
          <w:rFonts w:ascii="Arial" w:hAnsi="Arial" w:cs="Arial"/>
          <w:bCs/>
          <w:i/>
          <w:color w:val="111111"/>
          <w:shd w:val="clear" w:color="auto" w:fill="FFFFFF"/>
        </w:rPr>
        <w:t>Babaçulândia</w:t>
      </w:r>
      <w:proofErr w:type="spellEnd"/>
      <w:r w:rsidRPr="00200139">
        <w:rPr>
          <w:rFonts w:ascii="Arial" w:hAnsi="Arial" w:cs="Arial"/>
          <w:bCs/>
          <w:i/>
          <w:color w:val="111111"/>
          <w:shd w:val="clear" w:color="auto" w:fill="FFFFFF"/>
        </w:rPr>
        <w:t xml:space="preserve"> a </w:t>
      </w:r>
      <w:proofErr w:type="spellStart"/>
      <w:r w:rsidRPr="00200139">
        <w:rPr>
          <w:rFonts w:ascii="Arial" w:hAnsi="Arial" w:cs="Arial"/>
          <w:bCs/>
          <w:i/>
          <w:color w:val="111111"/>
          <w:shd w:val="clear" w:color="auto" w:fill="FFFFFF"/>
        </w:rPr>
        <w:t>Wanderlândia</w:t>
      </w:r>
      <w:proofErr w:type="spellEnd"/>
      <w:r w:rsidRPr="00200139">
        <w:rPr>
          <w:rFonts w:ascii="Arial" w:hAnsi="Arial" w:cs="Arial"/>
          <w:i/>
          <w:color w:val="111111"/>
          <w:shd w:val="clear" w:color="auto" w:fill="FFFFFF"/>
        </w:rPr>
        <w:t>.</w:t>
      </w:r>
    </w:p>
    <w:p w:rsidR="00200139" w:rsidRPr="00BB45FD" w:rsidRDefault="00200139" w:rsidP="00200139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200139" w:rsidRPr="00200139" w:rsidRDefault="00200139" w:rsidP="00200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6D50E3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</w:t>
      </w:r>
      <w:r w:rsidRPr="00200139">
        <w:rPr>
          <w:rFonts w:ascii="Arial" w:hAnsi="Arial" w:cs="Arial"/>
          <w:sz w:val="22"/>
          <w:szCs w:val="22"/>
        </w:rPr>
        <w:t xml:space="preserve">expediente ao Senhor </w:t>
      </w:r>
      <w:r w:rsidRPr="00200139">
        <w:rPr>
          <w:rFonts w:ascii="Arial" w:hAnsi="Arial" w:cs="Arial"/>
        </w:rPr>
        <w:t xml:space="preserve">Presidente da </w:t>
      </w:r>
      <w:r w:rsidRPr="00200139">
        <w:rPr>
          <w:rFonts w:ascii="Arial" w:hAnsi="Arial" w:cs="Arial"/>
          <w:bCs/>
          <w:color w:val="111111"/>
          <w:shd w:val="clear" w:color="auto" w:fill="FFFFFF"/>
        </w:rPr>
        <w:t>Agência Tocantinense de Transportes e Obras (AGETO)</w:t>
      </w:r>
      <w:r w:rsidRPr="00200139">
        <w:rPr>
          <w:rFonts w:ascii="Arial" w:hAnsi="Arial" w:cs="Arial"/>
          <w:color w:val="111111"/>
          <w:shd w:val="clear" w:color="auto" w:fill="FFFFFF"/>
        </w:rPr>
        <w:t>, solicitando a recuperação de aterro na rodovia </w:t>
      </w:r>
      <w:r w:rsidRPr="00200139">
        <w:rPr>
          <w:rFonts w:ascii="Arial" w:hAnsi="Arial" w:cs="Arial"/>
          <w:bCs/>
          <w:color w:val="111111"/>
          <w:shd w:val="clear" w:color="auto" w:fill="FFFFFF"/>
        </w:rPr>
        <w:t>TO-010</w:t>
      </w:r>
      <w:r w:rsidRPr="00200139">
        <w:rPr>
          <w:rFonts w:ascii="Arial" w:hAnsi="Arial" w:cs="Arial"/>
          <w:color w:val="111111"/>
          <w:shd w:val="clear" w:color="auto" w:fill="FFFFFF"/>
        </w:rPr>
        <w:t>, no trecho que liga os municípios de </w:t>
      </w:r>
      <w:proofErr w:type="spellStart"/>
      <w:r w:rsidRPr="00200139">
        <w:rPr>
          <w:rFonts w:ascii="Arial" w:hAnsi="Arial" w:cs="Arial"/>
          <w:bCs/>
          <w:color w:val="111111"/>
          <w:shd w:val="clear" w:color="auto" w:fill="FFFFFF"/>
        </w:rPr>
        <w:t>Babaçulândia</w:t>
      </w:r>
      <w:proofErr w:type="spellEnd"/>
      <w:r w:rsidRPr="00200139">
        <w:rPr>
          <w:rFonts w:ascii="Arial" w:hAnsi="Arial" w:cs="Arial"/>
          <w:bCs/>
          <w:color w:val="111111"/>
          <w:shd w:val="clear" w:color="auto" w:fill="FFFFFF"/>
        </w:rPr>
        <w:t xml:space="preserve"> a </w:t>
      </w:r>
      <w:proofErr w:type="spellStart"/>
      <w:r w:rsidRPr="00200139">
        <w:rPr>
          <w:rFonts w:ascii="Arial" w:hAnsi="Arial" w:cs="Arial"/>
          <w:bCs/>
          <w:color w:val="111111"/>
          <w:shd w:val="clear" w:color="auto" w:fill="FFFFFF"/>
        </w:rPr>
        <w:t>Wanderlândia</w:t>
      </w:r>
      <w:proofErr w:type="spellEnd"/>
      <w:r w:rsidRPr="00200139">
        <w:rPr>
          <w:rFonts w:ascii="Arial" w:hAnsi="Arial" w:cs="Arial"/>
          <w:color w:val="111111"/>
          <w:shd w:val="clear" w:color="auto" w:fill="FFFFFF"/>
        </w:rPr>
        <w:t>.</w:t>
      </w:r>
    </w:p>
    <w:p w:rsidR="00200139" w:rsidRDefault="00200139" w:rsidP="00200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00139" w:rsidRDefault="00200139" w:rsidP="00200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200139" w:rsidRDefault="00200139" w:rsidP="00200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00139" w:rsidRPr="00200139" w:rsidRDefault="00200139" w:rsidP="00200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  <w:r w:rsidRPr="00200139">
        <w:rPr>
          <w:rFonts w:ascii="Arial" w:hAnsi="Arial" w:cs="Arial"/>
          <w:color w:val="111111"/>
        </w:rPr>
        <w:t>A </w:t>
      </w:r>
      <w:r w:rsidRPr="00200139">
        <w:rPr>
          <w:rFonts w:ascii="Arial" w:hAnsi="Arial" w:cs="Arial"/>
          <w:bCs/>
          <w:color w:val="111111"/>
        </w:rPr>
        <w:t>TO-010</w:t>
      </w:r>
      <w:r w:rsidRPr="00200139">
        <w:rPr>
          <w:rFonts w:ascii="Arial" w:hAnsi="Arial" w:cs="Arial"/>
          <w:color w:val="111111"/>
        </w:rPr>
        <w:t> foi recentemente reformada em sua totalidade pelo Governo do Estado, proporcionando mais segurança e conforto para os usuários da via. No entanto, as </w:t>
      </w:r>
      <w:r w:rsidRPr="00200139">
        <w:rPr>
          <w:rFonts w:ascii="Arial" w:hAnsi="Arial" w:cs="Arial"/>
          <w:bCs/>
          <w:color w:val="111111"/>
        </w:rPr>
        <w:t>fortes chuvas</w:t>
      </w:r>
      <w:r w:rsidRPr="00200139">
        <w:rPr>
          <w:rFonts w:ascii="Arial" w:hAnsi="Arial" w:cs="Arial"/>
          <w:color w:val="111111"/>
        </w:rPr>
        <w:t> que atingiram a região nas últimas semanas comprometeram o aterro em alguns trechos da rodovia, tornando necessária uma ação emergencial de recuperação para evitar danos estruturais mais graves e garantir a trafegabilidade da estrada.</w:t>
      </w:r>
    </w:p>
    <w:p w:rsidR="00200139" w:rsidRPr="00200139" w:rsidRDefault="00200139" w:rsidP="00200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  <w:r w:rsidRPr="00200139">
        <w:rPr>
          <w:rFonts w:ascii="Arial" w:hAnsi="Arial" w:cs="Arial"/>
          <w:color w:val="111111"/>
        </w:rPr>
        <w:t>Diante da importância desta rodovia para o deslocamento da população e o escoamento da produção local, solicito a atenção da </w:t>
      </w:r>
      <w:r w:rsidRPr="00200139">
        <w:rPr>
          <w:rFonts w:ascii="Arial" w:hAnsi="Arial" w:cs="Arial"/>
          <w:bCs/>
          <w:color w:val="111111"/>
        </w:rPr>
        <w:t>AGETO</w:t>
      </w:r>
      <w:r w:rsidRPr="00200139">
        <w:rPr>
          <w:rFonts w:ascii="Arial" w:hAnsi="Arial" w:cs="Arial"/>
          <w:color w:val="111111"/>
        </w:rPr>
        <w:t> para a realização dos reparos necessários com a maior brevidade possível.</w:t>
      </w:r>
    </w:p>
    <w:p w:rsidR="00200139" w:rsidRPr="00E422D9" w:rsidRDefault="00200139" w:rsidP="00200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00139" w:rsidRDefault="00200139" w:rsidP="00200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200139" w:rsidRPr="006D50E3" w:rsidRDefault="00200139" w:rsidP="00200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200139" w:rsidRDefault="00200139" w:rsidP="002001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1060" cy="636423"/>
            <wp:effectExtent l="19050" t="0" r="579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563134" cy="6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139" w:rsidRDefault="00200139" w:rsidP="00200139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9422AA" w:rsidRPr="00200139" w:rsidRDefault="00200139" w:rsidP="00200139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9422AA" w:rsidRPr="00200139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00139"/>
    <w:rsid w:val="00200139"/>
    <w:rsid w:val="0094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3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139"/>
  </w:style>
  <w:style w:type="paragraph" w:styleId="NormalWeb">
    <w:name w:val="Normal (Web)"/>
    <w:basedOn w:val="Normal"/>
    <w:uiPriority w:val="99"/>
    <w:unhideWhenUsed/>
    <w:rsid w:val="0020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2025-02-05T12:34:00Z</cp:lastPrinted>
  <dcterms:created xsi:type="dcterms:W3CDTF">2025-02-05T12:30:00Z</dcterms:created>
  <dcterms:modified xsi:type="dcterms:W3CDTF">2025-02-05T12:34:00Z</dcterms:modified>
</cp:coreProperties>
</file>