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67D" w:rsidRPr="00E422D9" w:rsidRDefault="0048667D" w:rsidP="0048667D">
      <w:pPr>
        <w:rPr>
          <w:rFonts w:ascii="Arial" w:hAnsi="Arial" w:cs="Arial"/>
        </w:rPr>
      </w:pPr>
      <w:r w:rsidRPr="00E422D9">
        <w:rPr>
          <w:rFonts w:ascii="Arial" w:hAnsi="Arial" w:cs="Arial"/>
        </w:rPr>
        <w:t>EXCELENTÍSSIMO SENHOR PRESIDENTE DA ASSEMBLEIA LEGISLATIVA DO ESTADO DO TOCANTINS.</w:t>
      </w:r>
    </w:p>
    <w:p w:rsidR="0048667D" w:rsidRPr="00A40446" w:rsidRDefault="0048667D" w:rsidP="0048667D">
      <w:pPr>
        <w:pStyle w:val="NormalWeb"/>
        <w:shd w:val="clear" w:color="auto" w:fill="FFFFFF"/>
        <w:spacing w:before="0" w:beforeAutospacing="0" w:after="0" w:afterAutospacing="0"/>
        <w:ind w:left="2832" w:firstLine="708"/>
        <w:jc w:val="both"/>
        <w:rPr>
          <w:rFonts w:ascii="Arial" w:hAnsi="Arial" w:cs="Arial"/>
          <w:i/>
          <w:color w:val="222222"/>
          <w:sz w:val="20"/>
          <w:szCs w:val="20"/>
        </w:rPr>
      </w:pPr>
      <w:r w:rsidRPr="00A40446">
        <w:rPr>
          <w:rFonts w:ascii="Arial" w:hAnsi="Arial" w:cs="Arial"/>
          <w:i/>
          <w:sz w:val="20"/>
          <w:szCs w:val="20"/>
        </w:rPr>
        <w:t xml:space="preserve">Requer ao Presidente da Assembleia Legislativa do Tocantins o envio de expediente ao Senhor </w:t>
      </w:r>
      <w:r w:rsidRPr="00A40446">
        <w:rPr>
          <w:rFonts w:ascii="Arial" w:hAnsi="Arial" w:cs="Arial"/>
          <w:i/>
          <w:color w:val="000000"/>
          <w:sz w:val="20"/>
          <w:szCs w:val="20"/>
        </w:rPr>
        <w:t xml:space="preserve">Governador do Estado do Tocantins e ao Senhor Secretário da Saúde, </w:t>
      </w:r>
      <w:r w:rsidRPr="00A40446">
        <w:rPr>
          <w:rFonts w:ascii="Arial" w:hAnsi="Arial" w:cs="Arial"/>
          <w:i/>
          <w:color w:val="000000"/>
          <w:sz w:val="20"/>
          <w:szCs w:val="20"/>
          <w:shd w:val="clear" w:color="auto" w:fill="FFFFFF"/>
        </w:rPr>
        <w:t>solicitando a </w:t>
      </w:r>
      <w:r w:rsidRPr="00A40446">
        <w:rPr>
          <w:rFonts w:ascii="Arial" w:hAnsi="Arial" w:cs="Arial"/>
          <w:bCs/>
          <w:i/>
          <w:color w:val="000000"/>
          <w:sz w:val="20"/>
          <w:szCs w:val="20"/>
          <w:shd w:val="clear" w:color="auto" w:fill="FFFFFF"/>
        </w:rPr>
        <w:t>implantação do Programa “Saúde dos Rios”</w:t>
      </w:r>
      <w:r w:rsidRPr="00A40446">
        <w:rPr>
          <w:rFonts w:ascii="Arial" w:hAnsi="Arial" w:cs="Arial"/>
          <w:i/>
          <w:color w:val="000000"/>
          <w:sz w:val="20"/>
          <w:szCs w:val="20"/>
          <w:shd w:val="clear" w:color="auto" w:fill="FFFFFF"/>
        </w:rPr>
        <w:t>, por meio de </w:t>
      </w:r>
      <w:r w:rsidRPr="00A40446">
        <w:rPr>
          <w:rFonts w:ascii="Arial" w:hAnsi="Arial" w:cs="Arial"/>
          <w:bCs/>
          <w:i/>
          <w:color w:val="000000"/>
          <w:sz w:val="20"/>
          <w:szCs w:val="20"/>
          <w:shd w:val="clear" w:color="auto" w:fill="FFFFFF"/>
        </w:rPr>
        <w:t>Unidades Básicas de Saúde Fluviais (UBSF)</w:t>
      </w:r>
      <w:r w:rsidRPr="00A40446">
        <w:rPr>
          <w:rFonts w:ascii="Arial" w:hAnsi="Arial" w:cs="Arial"/>
          <w:i/>
          <w:color w:val="000000"/>
          <w:sz w:val="20"/>
          <w:szCs w:val="20"/>
          <w:shd w:val="clear" w:color="auto" w:fill="FFFFFF"/>
        </w:rPr>
        <w:t>, destinadas ao atendimento das comunidades ribeirinhas ao longo dos rios Araguaia e Tocantins.</w:t>
      </w:r>
    </w:p>
    <w:p w:rsidR="0048667D" w:rsidRPr="00E422D9" w:rsidRDefault="0048667D" w:rsidP="0048667D">
      <w:pPr>
        <w:pStyle w:val="NormalWeb"/>
        <w:shd w:val="clear" w:color="auto" w:fill="FFFFFF"/>
        <w:spacing w:before="0" w:beforeAutospacing="0" w:after="0" w:afterAutospacing="0"/>
        <w:ind w:left="2124" w:firstLine="708"/>
        <w:jc w:val="both"/>
        <w:rPr>
          <w:rFonts w:ascii="Arial" w:hAnsi="Arial" w:cs="Arial"/>
          <w:i/>
        </w:rPr>
      </w:pPr>
    </w:p>
    <w:p w:rsidR="0048667D" w:rsidRPr="0048667D" w:rsidRDefault="0048667D" w:rsidP="0048667D">
      <w:pPr>
        <w:pStyle w:val="NormalWeb"/>
        <w:shd w:val="clear" w:color="auto" w:fill="FFFFFF"/>
        <w:spacing w:before="0" w:beforeAutospacing="0" w:after="0" w:afterAutospacing="0"/>
        <w:jc w:val="both"/>
        <w:rPr>
          <w:rFonts w:ascii="Arial" w:hAnsi="Arial" w:cs="Arial"/>
          <w:color w:val="222222"/>
          <w:sz w:val="22"/>
          <w:szCs w:val="22"/>
        </w:rPr>
      </w:pPr>
      <w:r w:rsidRPr="00E422D9">
        <w:rPr>
          <w:rFonts w:ascii="Arial" w:hAnsi="Arial" w:cs="Arial"/>
          <w:sz w:val="22"/>
          <w:szCs w:val="22"/>
        </w:rPr>
        <w:t xml:space="preserve">O Deputado que o presente subscreve vem nos termos regimentais desta Augusta Casa de Leis, após anuência do Plenário vem requerer a Vossa Excelência o envio de </w:t>
      </w:r>
      <w:r w:rsidRPr="0048667D">
        <w:rPr>
          <w:rFonts w:ascii="Arial" w:hAnsi="Arial" w:cs="Arial"/>
          <w:sz w:val="22"/>
          <w:szCs w:val="22"/>
        </w:rPr>
        <w:t xml:space="preserve">expediente ao Senhor </w:t>
      </w:r>
      <w:r w:rsidRPr="0048667D">
        <w:rPr>
          <w:rFonts w:ascii="Arial" w:hAnsi="Arial" w:cs="Arial"/>
          <w:color w:val="000000"/>
          <w:sz w:val="22"/>
          <w:szCs w:val="22"/>
        </w:rPr>
        <w:t xml:space="preserve">Governador do Estado do Tocantins e ao Senhor Secretário da Saúde, </w:t>
      </w:r>
      <w:r w:rsidRPr="0048667D">
        <w:rPr>
          <w:rFonts w:ascii="Arial" w:hAnsi="Arial" w:cs="Arial"/>
          <w:color w:val="000000"/>
          <w:sz w:val="22"/>
          <w:szCs w:val="22"/>
          <w:shd w:val="clear" w:color="auto" w:fill="FFFFFF"/>
        </w:rPr>
        <w:t>solicitando a </w:t>
      </w:r>
      <w:r w:rsidRPr="0048667D">
        <w:rPr>
          <w:rFonts w:ascii="Arial" w:hAnsi="Arial" w:cs="Arial"/>
          <w:bCs/>
          <w:color w:val="000000"/>
          <w:sz w:val="22"/>
          <w:szCs w:val="22"/>
          <w:shd w:val="clear" w:color="auto" w:fill="FFFFFF"/>
        </w:rPr>
        <w:t>implantação do Programa “Saúde dos Rios”</w:t>
      </w:r>
      <w:r w:rsidRPr="0048667D">
        <w:rPr>
          <w:rFonts w:ascii="Arial" w:hAnsi="Arial" w:cs="Arial"/>
          <w:color w:val="000000"/>
          <w:sz w:val="22"/>
          <w:szCs w:val="22"/>
          <w:shd w:val="clear" w:color="auto" w:fill="FFFFFF"/>
        </w:rPr>
        <w:t>, por meio de </w:t>
      </w:r>
      <w:r w:rsidRPr="0048667D">
        <w:rPr>
          <w:rFonts w:ascii="Arial" w:hAnsi="Arial" w:cs="Arial"/>
          <w:bCs/>
          <w:color w:val="000000"/>
          <w:sz w:val="22"/>
          <w:szCs w:val="22"/>
          <w:shd w:val="clear" w:color="auto" w:fill="FFFFFF"/>
        </w:rPr>
        <w:t>Unidades Básicas de Saúde Fluviais (UBSF)</w:t>
      </w:r>
      <w:r w:rsidRPr="0048667D">
        <w:rPr>
          <w:rFonts w:ascii="Arial" w:hAnsi="Arial" w:cs="Arial"/>
          <w:color w:val="000000"/>
          <w:sz w:val="22"/>
          <w:szCs w:val="22"/>
          <w:shd w:val="clear" w:color="auto" w:fill="FFFFFF"/>
        </w:rPr>
        <w:t>, destinadas ao atendimento das comunidades ribeirinhas ao longo dos rios Araguaia e Tocantins.</w:t>
      </w:r>
    </w:p>
    <w:p w:rsidR="0048667D" w:rsidRPr="009D3E47" w:rsidRDefault="0048667D" w:rsidP="0048667D">
      <w:pPr>
        <w:pStyle w:val="NormalWeb"/>
        <w:shd w:val="clear" w:color="auto" w:fill="FFFFFF"/>
        <w:spacing w:before="0" w:beforeAutospacing="0" w:after="0" w:afterAutospacing="0"/>
        <w:jc w:val="both"/>
        <w:rPr>
          <w:rFonts w:ascii="Arial" w:hAnsi="Arial" w:cs="Arial"/>
          <w:b/>
        </w:rPr>
      </w:pPr>
    </w:p>
    <w:p w:rsidR="0048667D" w:rsidRDefault="0048667D" w:rsidP="0048667D">
      <w:pPr>
        <w:ind w:firstLine="708"/>
        <w:jc w:val="center"/>
        <w:rPr>
          <w:rFonts w:ascii="Arial" w:hAnsi="Arial" w:cs="Arial"/>
          <w:b/>
        </w:rPr>
      </w:pPr>
    </w:p>
    <w:p w:rsidR="0048667D" w:rsidRPr="00A40446" w:rsidRDefault="0048667D" w:rsidP="00A40446">
      <w:pPr>
        <w:ind w:firstLine="708"/>
        <w:jc w:val="center"/>
        <w:rPr>
          <w:rFonts w:ascii="Arial" w:hAnsi="Arial" w:cs="Arial"/>
          <w:b/>
        </w:rPr>
      </w:pPr>
      <w:r w:rsidRPr="00E422D9">
        <w:rPr>
          <w:rFonts w:ascii="Arial" w:hAnsi="Arial" w:cs="Arial"/>
          <w:b/>
        </w:rPr>
        <w:t>JUSTIFICATIVA</w:t>
      </w:r>
    </w:p>
    <w:p w:rsidR="0048667D" w:rsidRPr="00A40446" w:rsidRDefault="0048667D" w:rsidP="0048667D">
      <w:pPr>
        <w:pStyle w:val="NormalWeb"/>
        <w:shd w:val="clear" w:color="auto" w:fill="FFFFFF"/>
        <w:spacing w:before="0" w:beforeAutospacing="0" w:after="0" w:afterAutospacing="0"/>
        <w:ind w:firstLine="708"/>
        <w:jc w:val="both"/>
        <w:rPr>
          <w:rFonts w:ascii="Arial" w:hAnsi="Arial" w:cs="Arial"/>
          <w:color w:val="222222"/>
          <w:sz w:val="20"/>
          <w:szCs w:val="20"/>
        </w:rPr>
      </w:pPr>
      <w:r w:rsidRPr="00A40446">
        <w:rPr>
          <w:rFonts w:ascii="Arial" w:hAnsi="Arial" w:cs="Arial"/>
          <w:color w:val="000000"/>
          <w:sz w:val="20"/>
          <w:szCs w:val="20"/>
        </w:rPr>
        <w:t>O Tocantins possui extensas comunidades ribeirinhas, cujas populações enfrentam enormes dificuldades de acesso aos serviços básicos de saúde devido às barreiras geográficas. Em muitos casos, famílias precisam percorrer longas distâncias até postos de saúde, o que compromete o acompanhamento contínuo e agrava doenças que poderiam ser prevenidas com atendimento primário.</w:t>
      </w:r>
    </w:p>
    <w:p w:rsidR="0048667D" w:rsidRPr="00A40446" w:rsidRDefault="0048667D" w:rsidP="0048667D">
      <w:pPr>
        <w:pStyle w:val="NormalWeb"/>
        <w:shd w:val="clear" w:color="auto" w:fill="FFFFFF"/>
        <w:spacing w:before="0" w:beforeAutospacing="0" w:after="0" w:afterAutospacing="0"/>
        <w:ind w:firstLine="708"/>
        <w:jc w:val="both"/>
        <w:rPr>
          <w:rFonts w:ascii="Arial" w:hAnsi="Arial" w:cs="Arial"/>
          <w:color w:val="222222"/>
          <w:sz w:val="20"/>
          <w:szCs w:val="20"/>
        </w:rPr>
      </w:pPr>
      <w:r w:rsidRPr="00A40446">
        <w:rPr>
          <w:rFonts w:ascii="Arial" w:hAnsi="Arial" w:cs="Arial"/>
          <w:color w:val="000000"/>
          <w:sz w:val="20"/>
          <w:szCs w:val="20"/>
        </w:rPr>
        <w:t>Estados vizinhos já adotaram iniciativas semelhantes com resultados positivos. O Pará, por exemplo, conta com </w:t>
      </w:r>
      <w:r w:rsidRPr="00A40446">
        <w:rPr>
          <w:rFonts w:ascii="Arial" w:hAnsi="Arial" w:cs="Arial"/>
          <w:bCs/>
          <w:color w:val="000000"/>
          <w:sz w:val="20"/>
          <w:szCs w:val="20"/>
        </w:rPr>
        <w:t>barcos-hospitais e Unidades Básicas Fluviais</w:t>
      </w:r>
      <w:r w:rsidRPr="00A40446">
        <w:rPr>
          <w:rFonts w:ascii="Arial" w:hAnsi="Arial" w:cs="Arial"/>
          <w:color w:val="000000"/>
          <w:sz w:val="20"/>
          <w:szCs w:val="20"/>
        </w:rPr>
        <w:t>, garantindo vacinação, consultas médicas, atendimentos odontológicos e exames de rotina às comunidades ribeirinhas. O Ministério da Saúde possui incentivo específico para equipes de saúde da família ribeirinhas, o que permite o cofinanciamento dessa estrutura.</w:t>
      </w:r>
    </w:p>
    <w:p w:rsidR="0048667D" w:rsidRPr="00A40446" w:rsidRDefault="0048667D" w:rsidP="0048667D">
      <w:pPr>
        <w:pStyle w:val="NormalWeb"/>
        <w:shd w:val="clear" w:color="auto" w:fill="FFFFFF"/>
        <w:spacing w:before="0" w:beforeAutospacing="0" w:after="0" w:afterAutospacing="0"/>
        <w:ind w:firstLine="708"/>
        <w:jc w:val="both"/>
        <w:rPr>
          <w:rFonts w:ascii="Arial" w:hAnsi="Arial" w:cs="Arial"/>
          <w:color w:val="222222"/>
          <w:sz w:val="20"/>
          <w:szCs w:val="20"/>
        </w:rPr>
      </w:pPr>
      <w:r w:rsidRPr="00A40446">
        <w:rPr>
          <w:rFonts w:ascii="Arial" w:hAnsi="Arial" w:cs="Arial"/>
          <w:color w:val="000000"/>
          <w:sz w:val="20"/>
          <w:szCs w:val="20"/>
        </w:rPr>
        <w:t>A criação do Programa “Saúde dos Rios” no Tocantins permitirá levar </w:t>
      </w:r>
      <w:r w:rsidRPr="00A40446">
        <w:rPr>
          <w:rFonts w:ascii="Arial" w:hAnsi="Arial" w:cs="Arial"/>
          <w:bCs/>
          <w:color w:val="000000"/>
          <w:sz w:val="20"/>
          <w:szCs w:val="20"/>
        </w:rPr>
        <w:t>consultas médicas e odontológicas, vacinação, exames básicos, ações de saúde preventiva e campanhas educativa</w:t>
      </w:r>
      <w:r w:rsidRPr="00A40446">
        <w:rPr>
          <w:rFonts w:ascii="Arial" w:hAnsi="Arial" w:cs="Arial"/>
          <w:b/>
          <w:bCs/>
          <w:color w:val="000000"/>
          <w:sz w:val="20"/>
          <w:szCs w:val="20"/>
        </w:rPr>
        <w:t xml:space="preserve">s </w:t>
      </w:r>
      <w:r w:rsidRPr="00A40446">
        <w:rPr>
          <w:rFonts w:ascii="Arial" w:hAnsi="Arial" w:cs="Arial"/>
          <w:color w:val="000000"/>
          <w:sz w:val="20"/>
          <w:szCs w:val="20"/>
        </w:rPr>
        <w:t>às populações ribei</w:t>
      </w:r>
      <w:r w:rsidR="00A40446" w:rsidRPr="00A40446">
        <w:rPr>
          <w:rFonts w:ascii="Arial" w:hAnsi="Arial" w:cs="Arial"/>
          <w:color w:val="000000"/>
          <w:sz w:val="20"/>
          <w:szCs w:val="20"/>
        </w:rPr>
        <w:t xml:space="preserve">rinhas do Araguaia e Tocantins, como a </w:t>
      </w:r>
      <w:r w:rsidR="00A40446" w:rsidRPr="00A40446">
        <w:rPr>
          <w:rFonts w:ascii="Arial" w:hAnsi="Arial" w:cs="Arial"/>
          <w:sz w:val="20"/>
          <w:szCs w:val="20"/>
        </w:rPr>
        <w:t xml:space="preserve">Pedra de Amolar, em Mateiros, próximo ao córrego Pedra de Amolar, Ilha de São Vicente, em Araguatins, </w:t>
      </w:r>
      <w:r w:rsidR="00A40446" w:rsidRPr="00A40446">
        <w:rPr>
          <w:rStyle w:val="Forte"/>
          <w:rFonts w:ascii="Arial" w:hAnsi="Arial" w:cs="Arial"/>
          <w:b w:val="0"/>
          <w:sz w:val="20"/>
          <w:szCs w:val="20"/>
        </w:rPr>
        <w:t>Apinajé</w:t>
      </w:r>
      <w:r w:rsidR="00A40446" w:rsidRPr="00A40446">
        <w:rPr>
          <w:rFonts w:ascii="Arial" w:hAnsi="Arial" w:cs="Arial"/>
          <w:sz w:val="20"/>
          <w:szCs w:val="20"/>
        </w:rPr>
        <w:t xml:space="preserve"> distribuídos entre os municípios de Tocantinópolis, Maurilândia, Nazaré, Itaguatins e São Bento do Tocantins, banhados tanto pelos rios Araguaia e Tocantins. E os municípios de Lagoa da Confusão e Formoso do Araguaia, que também possuem comunidades ribeirinhas. </w:t>
      </w:r>
      <w:r w:rsidRPr="00A40446">
        <w:rPr>
          <w:rFonts w:ascii="Arial" w:hAnsi="Arial" w:cs="Arial"/>
          <w:color w:val="000000"/>
          <w:sz w:val="20"/>
          <w:szCs w:val="20"/>
        </w:rPr>
        <w:t>Além de garantir dignidade e acesso universal à saúde, a medida reduzirá remoções emergenciais, internamentos de alta complexidade e custos para o sistema público.</w:t>
      </w:r>
    </w:p>
    <w:p w:rsidR="0048667D" w:rsidRPr="00A40446" w:rsidRDefault="0048667D" w:rsidP="0048667D">
      <w:pPr>
        <w:pStyle w:val="NormalWeb"/>
        <w:shd w:val="clear" w:color="auto" w:fill="FFFFFF"/>
        <w:spacing w:before="0" w:beforeAutospacing="0" w:after="0" w:afterAutospacing="0"/>
        <w:ind w:firstLine="708"/>
        <w:jc w:val="both"/>
        <w:rPr>
          <w:rFonts w:ascii="Arial" w:hAnsi="Arial" w:cs="Arial"/>
          <w:color w:val="222222"/>
          <w:sz w:val="20"/>
          <w:szCs w:val="20"/>
        </w:rPr>
      </w:pPr>
      <w:r w:rsidRPr="00A40446">
        <w:rPr>
          <w:rFonts w:ascii="Arial" w:hAnsi="Arial" w:cs="Arial"/>
          <w:color w:val="000000"/>
          <w:sz w:val="20"/>
          <w:szCs w:val="20"/>
        </w:rPr>
        <w:t>Trata-se, portanto, de uma proposta viável, de grande alcance social e alinhada ao princípio constitucional da universalidade do Sistema Único de Saúde (SUS).</w:t>
      </w:r>
    </w:p>
    <w:p w:rsidR="0048667D" w:rsidRDefault="0048667D" w:rsidP="0048667D">
      <w:pPr>
        <w:pStyle w:val="NormalWeb"/>
        <w:spacing w:before="0" w:beforeAutospacing="0" w:after="0" w:afterAutospacing="0"/>
        <w:rPr>
          <w:rFonts w:ascii="Arial" w:hAnsi="Arial" w:cs="Arial"/>
          <w:color w:val="222222"/>
          <w:sz w:val="22"/>
          <w:szCs w:val="22"/>
        </w:rPr>
      </w:pPr>
    </w:p>
    <w:p w:rsidR="0048667D" w:rsidRDefault="0048667D" w:rsidP="0048667D">
      <w:pPr>
        <w:rPr>
          <w:rFonts w:ascii="Arial" w:hAnsi="Arial" w:cs="Arial"/>
          <w:b/>
          <w:sz w:val="20"/>
          <w:szCs w:val="20"/>
        </w:rPr>
      </w:pPr>
    </w:p>
    <w:p w:rsidR="0048667D" w:rsidRPr="00E422D9" w:rsidRDefault="0048667D" w:rsidP="0048667D">
      <w:pPr>
        <w:spacing w:line="240" w:lineRule="auto"/>
        <w:jc w:val="center"/>
        <w:rPr>
          <w:rFonts w:ascii="Arial" w:hAnsi="Arial" w:cs="Arial"/>
          <w:sz w:val="20"/>
          <w:szCs w:val="20"/>
        </w:rPr>
      </w:pPr>
      <w:r w:rsidRPr="00E422D9">
        <w:rPr>
          <w:rFonts w:ascii="Arial" w:hAnsi="Arial" w:cs="Arial"/>
          <w:b/>
          <w:sz w:val="20"/>
          <w:szCs w:val="20"/>
        </w:rPr>
        <w:t>JORGE FREDERICO</w:t>
      </w:r>
    </w:p>
    <w:p w:rsidR="00265052" w:rsidRPr="0048667D" w:rsidRDefault="0048667D" w:rsidP="0048667D">
      <w:pPr>
        <w:spacing w:line="240" w:lineRule="auto"/>
        <w:ind w:left="2124" w:firstLine="708"/>
        <w:rPr>
          <w:rFonts w:ascii="Arial" w:hAnsi="Arial" w:cs="Arial"/>
          <w:i/>
          <w:sz w:val="20"/>
          <w:szCs w:val="20"/>
        </w:rPr>
      </w:pPr>
      <w:r>
        <w:rPr>
          <w:rFonts w:ascii="Arial" w:hAnsi="Arial" w:cs="Arial"/>
          <w:i/>
          <w:sz w:val="20"/>
          <w:szCs w:val="20"/>
        </w:rPr>
        <w:t xml:space="preserve">           </w:t>
      </w:r>
      <w:r w:rsidRPr="00E422D9">
        <w:rPr>
          <w:rFonts w:ascii="Arial" w:hAnsi="Arial" w:cs="Arial"/>
          <w:i/>
          <w:sz w:val="20"/>
          <w:szCs w:val="20"/>
        </w:rPr>
        <w:t>Deputado Estadual</w:t>
      </w:r>
    </w:p>
    <w:sectPr w:rsidR="00265052" w:rsidRPr="0048667D" w:rsidSect="00F11658">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503" w:rsidRDefault="00AF3503" w:rsidP="0055391C">
      <w:pPr>
        <w:spacing w:after="0" w:line="240" w:lineRule="auto"/>
      </w:pPr>
      <w:r>
        <w:separator/>
      </w:r>
    </w:p>
  </w:endnote>
  <w:endnote w:type="continuationSeparator" w:id="1">
    <w:p w:rsidR="00AF3503" w:rsidRDefault="00AF3503" w:rsidP="005539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503" w:rsidRDefault="00AF3503" w:rsidP="0055391C">
      <w:pPr>
        <w:spacing w:after="0" w:line="240" w:lineRule="auto"/>
      </w:pPr>
      <w:r>
        <w:separator/>
      </w:r>
    </w:p>
  </w:footnote>
  <w:footnote w:type="continuationSeparator" w:id="1">
    <w:p w:rsidR="00AF3503" w:rsidRDefault="00AF3503" w:rsidP="005539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EF3" w:rsidRPr="00375362" w:rsidRDefault="0048667D" w:rsidP="008E5EF3">
    <w:pPr>
      <w:pStyle w:val="Cabealho"/>
      <w:tabs>
        <w:tab w:val="left" w:pos="6440"/>
      </w:tabs>
      <w:jc w:val="center"/>
    </w:pPr>
    <w:r w:rsidRPr="00375362">
      <w:rPr>
        <w:noProof/>
        <w:lang w:eastAsia="pt-BR"/>
      </w:rPr>
      <w:drawing>
        <wp:inline distT="0" distB="0" distL="0" distR="0">
          <wp:extent cx="897711" cy="1009402"/>
          <wp:effectExtent l="0" t="0" r="0" b="0"/>
          <wp:docPr id="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cstate="print">
                    <a:clrChange>
                      <a:clrFrom>
                        <a:srgbClr val="FFFFFF"/>
                      </a:clrFrom>
                      <a:clrTo>
                        <a:srgbClr val="FFFFFF">
                          <a:alpha val="0"/>
                        </a:srgbClr>
                      </a:clrTo>
                    </a:clrChange>
                  </a:blip>
                  <a:srcRect l="44576" t="21349" r="44069" b="19101"/>
                  <a:stretch>
                    <a:fillRect/>
                  </a:stretch>
                </pic:blipFill>
                <pic:spPr bwMode="auto">
                  <a:xfrm>
                    <a:off x="0" y="0"/>
                    <a:ext cx="901849" cy="1014055"/>
                  </a:xfrm>
                  <a:prstGeom prst="rect">
                    <a:avLst/>
                  </a:prstGeom>
                  <a:noFill/>
                  <a:ln w="9525">
                    <a:noFill/>
                    <a:miter lim="800000"/>
                    <a:headEnd/>
                    <a:tailEnd/>
                  </a:ln>
                </pic:spPr>
              </pic:pic>
            </a:graphicData>
          </a:graphic>
        </wp:inline>
      </w:drawing>
    </w:r>
  </w:p>
  <w:p w:rsidR="008E5EF3" w:rsidRDefault="0048667D" w:rsidP="008E5EF3">
    <w:pPr>
      <w:pStyle w:val="Cabealho"/>
      <w:jc w:val="center"/>
      <w:rPr>
        <w:rFonts w:ascii="Arial Black" w:hAnsi="Arial Black"/>
      </w:rPr>
    </w:pPr>
    <w:r w:rsidRPr="00993766">
      <w:rPr>
        <w:rFonts w:ascii="Arial Black" w:hAnsi="Arial Black"/>
      </w:rPr>
      <w:t>Estado do Tocantins</w:t>
    </w:r>
  </w:p>
  <w:p w:rsidR="008E5EF3" w:rsidRPr="0059514F" w:rsidRDefault="0048667D" w:rsidP="008E5EF3">
    <w:pPr>
      <w:pStyle w:val="Cabealho"/>
      <w:jc w:val="center"/>
      <w:rPr>
        <w:rFonts w:ascii="Arial Black" w:hAnsi="Arial Black"/>
      </w:rPr>
    </w:pPr>
    <w:r w:rsidRPr="00993766">
      <w:rPr>
        <w:rFonts w:ascii="Arial Black" w:hAnsi="Arial Black"/>
      </w:rPr>
      <w:t>Poder Legislativo</w:t>
    </w:r>
  </w:p>
  <w:p w:rsidR="008E5EF3" w:rsidRDefault="00AF3503">
    <w:pPr>
      <w:pStyle w:val="Cabealho"/>
    </w:pPr>
  </w:p>
  <w:p w:rsidR="008E5EF3" w:rsidRDefault="00AF3503">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48667D"/>
    <w:rsid w:val="00265052"/>
    <w:rsid w:val="0048667D"/>
    <w:rsid w:val="0055391C"/>
    <w:rsid w:val="00A40446"/>
    <w:rsid w:val="00AF350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67D"/>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8667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8667D"/>
  </w:style>
  <w:style w:type="paragraph" w:styleId="NormalWeb">
    <w:name w:val="Normal (Web)"/>
    <w:basedOn w:val="Normal"/>
    <w:uiPriority w:val="99"/>
    <w:unhideWhenUsed/>
    <w:rsid w:val="0048667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8667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667D"/>
    <w:rPr>
      <w:rFonts w:ascii="Tahoma" w:hAnsi="Tahoma" w:cs="Tahoma"/>
      <w:sz w:val="16"/>
      <w:szCs w:val="16"/>
    </w:rPr>
  </w:style>
  <w:style w:type="character" w:styleId="Forte">
    <w:name w:val="Strong"/>
    <w:basedOn w:val="Fontepargpadro"/>
    <w:uiPriority w:val="22"/>
    <w:qFormat/>
    <w:rsid w:val="00A40446"/>
    <w:rPr>
      <w:b/>
      <w:bCs/>
    </w:rPr>
  </w:style>
</w:styles>
</file>

<file path=word/webSettings.xml><?xml version="1.0" encoding="utf-8"?>
<w:webSettings xmlns:r="http://schemas.openxmlformats.org/officeDocument/2006/relationships" xmlns:w="http://schemas.openxmlformats.org/wordprocessingml/2006/main">
  <w:divs>
    <w:div w:id="146927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419</Words>
  <Characters>2265</Characters>
  <Application>Microsoft Office Word</Application>
  <DocSecurity>0</DocSecurity>
  <Lines>18</Lines>
  <Paragraphs>5</Paragraphs>
  <ScaleCrop>false</ScaleCrop>
  <Company/>
  <LinksUpToDate>false</LinksUpToDate>
  <CharactersWithSpaces>2679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Andressa Borges Xavier</dc:creator>
  <cp:lastModifiedBy>Andressa Borges Xavier</cp:lastModifiedBy>
  <cp:revision>2</cp:revision>
  <cp:lastPrinted>2025-08-19T12:14:00Z</cp:lastPrinted>
  <dcterms:created xsi:type="dcterms:W3CDTF">2025-08-19T12:12:00Z</dcterms:created>
  <dcterms:modified xsi:type="dcterms:W3CDTF">2025-08-27T13:57:00Z</dcterms:modified>
</cp:coreProperties>
</file>