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2F" w:rsidRPr="00375362" w:rsidRDefault="00741F2F" w:rsidP="00741F2F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2F" w:rsidRDefault="00741F2F" w:rsidP="00741F2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41F2F" w:rsidRPr="0059514F" w:rsidRDefault="00741F2F" w:rsidP="00741F2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41F2F" w:rsidRDefault="00741F2F" w:rsidP="00741F2F">
      <w:pPr>
        <w:rPr>
          <w:rFonts w:ascii="Arial" w:hAnsi="Arial" w:cs="Arial"/>
          <w:sz w:val="24"/>
          <w:szCs w:val="24"/>
        </w:rPr>
      </w:pPr>
    </w:p>
    <w:p w:rsidR="00741F2F" w:rsidRPr="00E422D9" w:rsidRDefault="00741F2F" w:rsidP="00741F2F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  <w:r w:rsidRPr="0071489F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71489F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71489F">
        <w:rPr>
          <w:rFonts w:ascii="Arial" w:hAnsi="Arial" w:cs="Arial"/>
          <w:i/>
          <w:sz w:val="22"/>
          <w:szCs w:val="22"/>
        </w:rPr>
        <w:t xml:space="preserve"> Legislativa do Tocantins o envio de expediente ao Senhor </w:t>
      </w:r>
      <w:r w:rsidRPr="00741F2F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Governador do Estado do Tocantins, com cópia à Secretaria de Estado da Segurança Pública (SSP), à Secretaria do Meio Ambiente e Recursos Hídricos (</w:t>
      </w:r>
      <w:proofErr w:type="spellStart"/>
      <w:r w:rsidRPr="00741F2F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Semarh</w:t>
      </w:r>
      <w:proofErr w:type="spellEnd"/>
      <w:r w:rsidRPr="00741F2F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), ao Comando-Geral da Polícia Militar e ao Comando-Geral do Corpo de Bombeiros,</w:t>
      </w:r>
      <w:proofErr w:type="gramStart"/>
      <w:r w:rsidRPr="00741F2F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 </w:t>
      </w:r>
      <w:proofErr w:type="gramEnd"/>
      <w:r w:rsidRPr="00741F2F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solicitando a intensificação da fiscalização e o rigor na aplicação das sanções previstas na Lei nº 4.133, de 2023, que proíbe a soltura de fogos de estampido e similares em todo o Estado.</w:t>
      </w:r>
    </w:p>
    <w:p w:rsidR="00741F2F" w:rsidRDefault="00741F2F" w:rsidP="00741F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41F2F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741F2F">
        <w:rPr>
          <w:rFonts w:ascii="Arial" w:hAnsi="Arial" w:cs="Arial"/>
          <w:color w:val="000000"/>
          <w:sz w:val="22"/>
          <w:szCs w:val="22"/>
          <w:shd w:val="clear" w:color="auto" w:fill="FFFFFF"/>
        </w:rPr>
        <w:t>Governador do Estado do Tocantins, com cópia à Secretaria de Estado da Segurança Pública (SSP), à Secretaria do Meio Ambiente e Recursos Hídricos (</w:t>
      </w:r>
      <w:proofErr w:type="spellStart"/>
      <w:r w:rsidRPr="00741F2F">
        <w:rPr>
          <w:rFonts w:ascii="Arial" w:hAnsi="Arial" w:cs="Arial"/>
          <w:color w:val="000000"/>
          <w:sz w:val="22"/>
          <w:szCs w:val="22"/>
          <w:shd w:val="clear" w:color="auto" w:fill="FFFFFF"/>
        </w:rPr>
        <w:t>Semarh</w:t>
      </w:r>
      <w:proofErr w:type="spellEnd"/>
      <w:r w:rsidRPr="00741F2F">
        <w:rPr>
          <w:rFonts w:ascii="Arial" w:hAnsi="Arial" w:cs="Arial"/>
          <w:color w:val="000000"/>
          <w:sz w:val="22"/>
          <w:szCs w:val="22"/>
          <w:shd w:val="clear" w:color="auto" w:fill="FFFFFF"/>
        </w:rPr>
        <w:t>), ao Comando-Geral da Polícia Militar e ao Comando-Geral do Corpo de Bombeiros,</w:t>
      </w:r>
      <w:proofErr w:type="gramStart"/>
      <w:r w:rsidRPr="00741F2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 </w:t>
      </w:r>
      <w:proofErr w:type="gramEnd"/>
      <w:r w:rsidRPr="00741F2F">
        <w:rPr>
          <w:rFonts w:ascii="Arial" w:hAnsi="Arial" w:cs="Arial"/>
          <w:color w:val="000000"/>
          <w:sz w:val="22"/>
          <w:szCs w:val="22"/>
          <w:shd w:val="clear" w:color="auto" w:fill="FFFFFF"/>
        </w:rPr>
        <w:t>solicitando a intensificação da fiscalização e o rigor na aplicação das sanções previstas na Lei nº 4.133, de 2023, que proíbe a soltura de fogos de estampido e similares em todo o Estado.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741F2F" w:rsidRDefault="00741F2F" w:rsidP="00741F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741F2F" w:rsidRDefault="00741F2F" w:rsidP="00741F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>A Lei nº 4.133/2023 representa um importante avanço na proteção à saúde, ao bem-estar social e ao meio ambiente no Tocantins ao proibir o uso de fogos de estampido, que produzem explosões de forte impacto sonoro. Entretanto, apesar da vigência da norma, é notório que sua aplicação ainda enfrenta dificuldades, especialmente em períodos festivos, celebrações religiosas, eventos esportivos e comemorações diversas.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>A soltura de fogos de estampido causa conseqüências graves e amplamente conhecidas, tais como: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741F2F">
        <w:rPr>
          <w:rFonts w:ascii="Arial" w:hAnsi="Arial" w:cs="Arial"/>
          <w:color w:val="000000"/>
          <w:sz w:val="22"/>
          <w:szCs w:val="22"/>
        </w:rPr>
        <w:t>ofrimento extremo para pessoas com Transtorno do Espectro Autista (TEA), idosos e pacientes hospitalizados, que podem apresentar crises sensoriais e quadros de pânico;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741F2F">
        <w:rPr>
          <w:rFonts w:ascii="Arial" w:hAnsi="Arial" w:cs="Arial"/>
          <w:color w:val="000000"/>
          <w:sz w:val="22"/>
          <w:szCs w:val="22"/>
        </w:rPr>
        <w:t xml:space="preserve">isco à integridade física de animais domésticos, que </w:t>
      </w:r>
      <w:proofErr w:type="spellStart"/>
      <w:r w:rsidRPr="00741F2F">
        <w:rPr>
          <w:rFonts w:ascii="Arial" w:hAnsi="Arial" w:cs="Arial"/>
          <w:color w:val="000000"/>
          <w:sz w:val="22"/>
          <w:szCs w:val="22"/>
        </w:rPr>
        <w:t>frequentemente</w:t>
      </w:r>
      <w:proofErr w:type="spellEnd"/>
      <w:r w:rsidRPr="00741F2F">
        <w:rPr>
          <w:rFonts w:ascii="Arial" w:hAnsi="Arial" w:cs="Arial"/>
          <w:color w:val="000000"/>
          <w:sz w:val="22"/>
          <w:szCs w:val="22"/>
        </w:rPr>
        <w:t xml:space="preserve"> entram em estado de fuga, desorientação, convulsões e até óbito;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I</w:t>
      </w:r>
      <w:r w:rsidRPr="00741F2F">
        <w:rPr>
          <w:rFonts w:ascii="Arial" w:hAnsi="Arial" w:cs="Arial"/>
          <w:color w:val="000000"/>
          <w:sz w:val="22"/>
          <w:szCs w:val="22"/>
        </w:rPr>
        <w:t>mpactos ambientais severos, provocando estresse, desorientação e morte de animais silvestres;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A</w:t>
      </w:r>
      <w:r w:rsidRPr="00741F2F">
        <w:rPr>
          <w:rFonts w:ascii="Arial" w:hAnsi="Arial" w:cs="Arial"/>
          <w:color w:val="000000"/>
          <w:sz w:val="22"/>
          <w:szCs w:val="22"/>
        </w:rPr>
        <w:t>umento de queimaduras, acidentes e internações, principalmente envolvendo crianças e adolescentes;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• P</w:t>
      </w:r>
      <w:r w:rsidRPr="00741F2F">
        <w:rPr>
          <w:rFonts w:ascii="Arial" w:hAnsi="Arial" w:cs="Arial"/>
          <w:color w:val="000000"/>
          <w:sz w:val="22"/>
          <w:szCs w:val="22"/>
        </w:rPr>
        <w:t>erturbação da ordem pública, com prejuízo ao sossego e ao direito constitucional ao bem-estar coletivo.</w:t>
      </w:r>
    </w:p>
    <w:p w:rsidR="00741F2F" w:rsidRDefault="00741F2F" w:rsidP="00741F2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>Embora a lei esteja em vigor, diversos municípios relatam a baixa fiscalização e ausência de ações preventivas, o que enfraquece sua eficácia. É fundamental que o Estado, por meio dos órgãos competentes, intensifique a fiscalização, realize campanhas educativas permanentes, estabeleça canais de denúncia acessíveis e garanta a aplicação das penalidades previstas.</w:t>
      </w:r>
    </w:p>
    <w:p w:rsidR="00741F2F" w:rsidRDefault="00741F2F" w:rsidP="00741F2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>A solicitação é necessária não apenas para garantir o cumprimento da legislação, mas para afirmar um compromisso de respeito à coletividade, preservando a saúde, a segurança e a qualidade de vida dos tocantinenses.</w:t>
      </w:r>
    </w:p>
    <w:p w:rsidR="00741F2F" w:rsidRPr="00741F2F" w:rsidRDefault="00741F2F" w:rsidP="00741F2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741F2F">
        <w:rPr>
          <w:rFonts w:ascii="Arial" w:hAnsi="Arial" w:cs="Arial"/>
          <w:color w:val="000000"/>
          <w:sz w:val="22"/>
          <w:szCs w:val="22"/>
        </w:rPr>
        <w:t xml:space="preserve">Por essas razões, mostra-se </w:t>
      </w:r>
      <w:proofErr w:type="gramStart"/>
      <w:r w:rsidRPr="00741F2F">
        <w:rPr>
          <w:rFonts w:ascii="Arial" w:hAnsi="Arial" w:cs="Arial"/>
          <w:color w:val="000000"/>
          <w:sz w:val="22"/>
          <w:szCs w:val="22"/>
        </w:rPr>
        <w:t>imprescindível que o Governo do Estado adote medidas robustas e coordenadas com os municípios tocantinenses, para assegurar que a Lei nº 4.133/2023 s</w:t>
      </w:r>
      <w:r w:rsidR="009E284C">
        <w:rPr>
          <w:rFonts w:ascii="Arial" w:hAnsi="Arial" w:cs="Arial"/>
          <w:color w:val="000000"/>
          <w:sz w:val="22"/>
          <w:szCs w:val="22"/>
        </w:rPr>
        <w:t>eja plenamente aplicada em todo</w:t>
      </w:r>
      <w:r w:rsidRPr="00741F2F">
        <w:rPr>
          <w:rFonts w:ascii="Arial" w:hAnsi="Arial" w:cs="Arial"/>
          <w:color w:val="000000"/>
          <w:sz w:val="22"/>
          <w:szCs w:val="22"/>
        </w:rPr>
        <w:t xml:space="preserve"> o estado</w:t>
      </w:r>
      <w:proofErr w:type="gramEnd"/>
      <w:r w:rsidRPr="00741F2F">
        <w:rPr>
          <w:rFonts w:ascii="Arial" w:hAnsi="Arial" w:cs="Arial"/>
          <w:color w:val="000000"/>
          <w:sz w:val="22"/>
          <w:szCs w:val="22"/>
        </w:rPr>
        <w:t>. </w:t>
      </w:r>
    </w:p>
    <w:p w:rsidR="00741F2F" w:rsidRDefault="00741F2F" w:rsidP="00741F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</w:p>
    <w:p w:rsidR="00741F2F" w:rsidRPr="00200139" w:rsidRDefault="00741F2F" w:rsidP="00741F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11111"/>
        </w:rPr>
      </w:pPr>
    </w:p>
    <w:p w:rsidR="00741F2F" w:rsidRPr="00E422D9" w:rsidRDefault="00741F2F" w:rsidP="00741F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41F2F" w:rsidRDefault="00741F2F" w:rsidP="00741F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741F2F" w:rsidRPr="006D50E3" w:rsidRDefault="00741F2F" w:rsidP="00741F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741F2F" w:rsidRDefault="00741F2F" w:rsidP="00741F2F">
      <w:pPr>
        <w:jc w:val="center"/>
        <w:rPr>
          <w:rFonts w:ascii="Arial" w:hAnsi="Arial" w:cs="Arial"/>
          <w:b/>
          <w:sz w:val="20"/>
          <w:szCs w:val="20"/>
        </w:rPr>
      </w:pPr>
    </w:p>
    <w:p w:rsidR="00741F2F" w:rsidRDefault="00741F2F" w:rsidP="00741F2F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741F2F" w:rsidRPr="00200139" w:rsidRDefault="00741F2F" w:rsidP="00741F2F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741F2F" w:rsidRDefault="00741F2F" w:rsidP="00741F2F"/>
    <w:p w:rsidR="00955875" w:rsidRDefault="00955875"/>
    <w:sectPr w:rsidR="00955875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F2F"/>
    <w:rsid w:val="001B03B1"/>
    <w:rsid w:val="00741F2F"/>
    <w:rsid w:val="00955875"/>
    <w:rsid w:val="009E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F2F"/>
  </w:style>
  <w:style w:type="paragraph" w:styleId="NormalWeb">
    <w:name w:val="Normal (Web)"/>
    <w:basedOn w:val="Normal"/>
    <w:uiPriority w:val="99"/>
    <w:unhideWhenUsed/>
    <w:rsid w:val="0074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2025-12-04T17:37:00Z</dcterms:created>
  <dcterms:modified xsi:type="dcterms:W3CDTF">2025-12-04T18:00:00Z</dcterms:modified>
</cp:coreProperties>
</file>