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80" w:rsidRDefault="00170280" w:rsidP="00170280">
      <w:pPr>
        <w:pStyle w:val="NormalWeb"/>
        <w:ind w:hanging="2"/>
        <w:jc w:val="both"/>
      </w:pPr>
      <w:r>
        <w:rPr>
          <w:rStyle w:val="Forte"/>
        </w:rPr>
        <w:t>REQUERIMENTO Nº ______/2026</w:t>
      </w:r>
    </w:p>
    <w:p w:rsidR="00170280" w:rsidRDefault="00170280" w:rsidP="00170280">
      <w:pPr>
        <w:pStyle w:val="NormalWeb"/>
        <w:ind w:left="3686"/>
        <w:jc w:val="both"/>
      </w:pPr>
      <w:r>
        <w:rPr>
          <w:rStyle w:val="Forte"/>
        </w:rPr>
        <w:t xml:space="preserve">Requer o envio de expediente ao Governo do Estado do Tocantins e à Agência Tocantinense de Transportes e Obras (AGETO), solicitando, em caráter de urgência, a instalação de dois redutores de velocidade </w:t>
      </w:r>
      <w:r w:rsidR="008F1830">
        <w:rPr>
          <w:rStyle w:val="Forte"/>
        </w:rPr>
        <w:t xml:space="preserve">e lombada eletrônica </w:t>
      </w:r>
      <w:r>
        <w:rPr>
          <w:rStyle w:val="Forte"/>
        </w:rPr>
        <w:t xml:space="preserve">na Rodovia Estadual TO-342, Km 133, no trecho que interliga os municípios de Miracema do Tocantins e </w:t>
      </w:r>
      <w:proofErr w:type="spellStart"/>
      <w:r>
        <w:rPr>
          <w:rStyle w:val="Forte"/>
        </w:rPr>
        <w:t>Miranorte</w:t>
      </w:r>
      <w:proofErr w:type="spellEnd"/>
      <w:r>
        <w:rPr>
          <w:rStyle w:val="Forte"/>
        </w:rPr>
        <w:t xml:space="preserve">, nas proximidades do Projeto de Assentamento </w:t>
      </w:r>
      <w:proofErr w:type="spellStart"/>
      <w:r>
        <w:rPr>
          <w:rStyle w:val="Forte"/>
        </w:rPr>
        <w:t>Xanadu</w:t>
      </w:r>
      <w:proofErr w:type="spellEnd"/>
      <w:r>
        <w:rPr>
          <w:rStyle w:val="Forte"/>
        </w:rPr>
        <w:t>.</w:t>
      </w:r>
    </w:p>
    <w:p w:rsidR="00170280" w:rsidRDefault="00170280" w:rsidP="00170280">
      <w:pPr>
        <w:pStyle w:val="NormalWeb"/>
        <w:jc w:val="both"/>
      </w:pPr>
      <w:r>
        <w:rPr>
          <w:rStyle w:val="Forte"/>
        </w:rPr>
        <w:t>Senhor Presidente,</w:t>
      </w:r>
    </w:p>
    <w:p w:rsidR="00170280" w:rsidRDefault="00170280" w:rsidP="00170280">
      <w:pPr>
        <w:pStyle w:val="NormalWeb"/>
        <w:jc w:val="both"/>
      </w:pPr>
      <w:r>
        <w:t xml:space="preserve">O Deputado que o presente subscreve, nos termos regimentais, requer a Vossa Excelência, </w:t>
      </w:r>
      <w:proofErr w:type="gramStart"/>
      <w:r>
        <w:t>após</w:t>
      </w:r>
      <w:proofErr w:type="gramEnd"/>
      <w:r>
        <w:t xml:space="preserve"> ouvido o Plenário, o envio de expediente ao Governo do Estado do Tocantins e à Agência Tocantinense de Transportes e Obras (AGETO), solicitando, em caráter de urgência, a instalação de dois redutores de velocidade </w:t>
      </w:r>
      <w:r w:rsidR="008F1830">
        <w:t xml:space="preserve">e lombada eletrônica </w:t>
      </w:r>
      <w:r>
        <w:t xml:space="preserve">na Rodovia Estadual TO-342, Km 133, no trecho que interliga os municípios de Miracema do Tocantins e </w:t>
      </w:r>
      <w:proofErr w:type="spellStart"/>
      <w:r>
        <w:t>Miranorte</w:t>
      </w:r>
      <w:proofErr w:type="spellEnd"/>
      <w:r>
        <w:t xml:space="preserve">, nas proximidades do Projeto de Assentamento </w:t>
      </w:r>
      <w:proofErr w:type="spellStart"/>
      <w:r>
        <w:t>Xanadu</w:t>
      </w:r>
      <w:proofErr w:type="spellEnd"/>
      <w:r>
        <w:t>.</w:t>
      </w:r>
    </w:p>
    <w:p w:rsidR="00170280" w:rsidRDefault="00170280" w:rsidP="00170280">
      <w:pPr>
        <w:pStyle w:val="NormalWeb"/>
        <w:jc w:val="both"/>
      </w:pPr>
      <w:r>
        <w:rPr>
          <w:rStyle w:val="Forte"/>
        </w:rPr>
        <w:t>JUSTIFICATIVA</w:t>
      </w:r>
    </w:p>
    <w:p w:rsidR="00170280" w:rsidRDefault="00170280" w:rsidP="00170280">
      <w:pPr>
        <w:pStyle w:val="NormalWeb"/>
        <w:jc w:val="both"/>
      </w:pPr>
      <w:r>
        <w:t>O referido trecho da Rodovia Estadual TO-342 apresenta intenso fluxo de veículos em velocidade elevada, o que tem gerado preocupação entre os moradores da região, especialmente em razão do risco de acidentes envolvendo veículos, pedestres e animais.</w:t>
      </w:r>
    </w:p>
    <w:p w:rsidR="00170280" w:rsidRDefault="00170280" w:rsidP="00170280">
      <w:pPr>
        <w:pStyle w:val="NormalWeb"/>
        <w:jc w:val="both"/>
      </w:pPr>
      <w:r>
        <w:t xml:space="preserve">Nas proximidades do quilômetro 133 encontra-se o Projeto de Assentamento </w:t>
      </w:r>
      <w:proofErr w:type="spellStart"/>
      <w:r>
        <w:t>Xanadu</w:t>
      </w:r>
      <w:proofErr w:type="spellEnd"/>
      <w:r>
        <w:t>, comunidade composta por mais de 40 famílias que utilizam diariamente a rodovia para deslocamento, acesso a serviços essenciais e escoamento da produção local.</w:t>
      </w:r>
    </w:p>
    <w:p w:rsidR="00170280" w:rsidRDefault="00170280" w:rsidP="00170280">
      <w:pPr>
        <w:pStyle w:val="NormalWeb"/>
        <w:jc w:val="both"/>
      </w:pPr>
      <w:r>
        <w:t xml:space="preserve">Dessa forma, a implantação de redutores de velocidade </w:t>
      </w:r>
      <w:r w:rsidR="008F1830">
        <w:t xml:space="preserve">e da barreira eletrônica </w:t>
      </w:r>
      <w:r>
        <w:t>no local configura-se como medida necessária para promover maior segurança viária, reduzir os riscos de acidentes e garantir maior proteção aos moradores e usuários da rodovia.</w:t>
      </w:r>
    </w:p>
    <w:p w:rsidR="00170280" w:rsidRDefault="00170280" w:rsidP="00170280">
      <w:pPr>
        <w:pStyle w:val="NormalWeb"/>
        <w:jc w:val="both"/>
      </w:pPr>
      <w:r>
        <w:t>Diante do exposto, conto com o apoio dos nobres Parlamentares para a aprovação do presente requerimento.</w:t>
      </w:r>
    </w:p>
    <w:p w:rsidR="00170280" w:rsidRDefault="00170280" w:rsidP="009A485A">
      <w:pPr>
        <w:pStyle w:val="NormalWeb"/>
        <w:jc w:val="right"/>
      </w:pPr>
      <w:r>
        <w:rPr>
          <w:rStyle w:val="Forte"/>
        </w:rPr>
        <w:t>Sala das Sessões, 16 de março de 2026.</w:t>
      </w:r>
    </w:p>
    <w:p w:rsidR="005D0D49" w:rsidRDefault="005D0D49" w:rsidP="00170280">
      <w:pPr>
        <w:pStyle w:val="SemEspaamen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85A" w:rsidRDefault="009A485A" w:rsidP="00170280">
      <w:pPr>
        <w:pStyle w:val="SemEspaamen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992" w:rsidRPr="005D0D49" w:rsidRDefault="00C17992" w:rsidP="009A485A">
      <w:pPr>
        <w:pStyle w:val="SemEspaamen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D49">
        <w:rPr>
          <w:rFonts w:ascii="Times New Roman" w:hAnsi="Times New Roman" w:cs="Times New Roman"/>
          <w:b/>
          <w:sz w:val="24"/>
          <w:szCs w:val="24"/>
        </w:rPr>
        <w:t>Deputado Ivory de Lira</w:t>
      </w:r>
    </w:p>
    <w:p w:rsidR="00C17992" w:rsidRPr="005D0D49" w:rsidRDefault="00C17992" w:rsidP="009A485A">
      <w:pPr>
        <w:pStyle w:val="SemEspaamen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D49">
        <w:rPr>
          <w:rFonts w:ascii="Times New Roman" w:hAnsi="Times New Roman" w:cs="Times New Roman"/>
          <w:b/>
          <w:sz w:val="24"/>
          <w:szCs w:val="24"/>
        </w:rPr>
        <w:t>Líder do Governo</w:t>
      </w:r>
    </w:p>
    <w:sectPr w:rsidR="00C17992" w:rsidRPr="005D0D49" w:rsidSect="007E3F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280" w:rsidRDefault="00170280" w:rsidP="00C17992">
      <w:pPr>
        <w:spacing w:after="0"/>
        <w:ind w:hanging="2"/>
      </w:pPr>
      <w:r>
        <w:separator/>
      </w:r>
    </w:p>
  </w:endnote>
  <w:endnote w:type="continuationSeparator" w:id="1">
    <w:p w:rsidR="00170280" w:rsidRDefault="00170280" w:rsidP="00C17992">
      <w:pPr>
        <w:spacing w:after="0"/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80" w:rsidRDefault="00170280" w:rsidP="00C17992">
    <w:pPr>
      <w:pStyle w:val="Rodap"/>
      <w:ind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80" w:rsidRPr="004E5B58" w:rsidRDefault="00170280" w:rsidP="005D0D49">
    <w:pPr>
      <w:pStyle w:val="Rodap"/>
      <w:pBdr>
        <w:top w:val="single" w:sz="4" w:space="1" w:color="auto"/>
      </w:pBdr>
      <w:ind w:hanging="2"/>
      <w:jc w:val="center"/>
      <w:rPr>
        <w:sz w:val="18"/>
        <w:szCs w:val="18"/>
      </w:rPr>
    </w:pPr>
    <w:r w:rsidRPr="004E5B58">
      <w:rPr>
        <w:sz w:val="18"/>
        <w:szCs w:val="18"/>
      </w:rPr>
      <w:t>Gabinete d</w:t>
    </w:r>
    <w:r>
      <w:rPr>
        <w:sz w:val="18"/>
        <w:szCs w:val="18"/>
      </w:rPr>
      <w:t>o</w:t>
    </w:r>
    <w:r w:rsidRPr="004E5B58">
      <w:rPr>
        <w:sz w:val="18"/>
        <w:szCs w:val="18"/>
      </w:rPr>
      <w:t xml:space="preserve"> Deputad</w:t>
    </w:r>
    <w:r>
      <w:rPr>
        <w:sz w:val="18"/>
        <w:szCs w:val="18"/>
      </w:rPr>
      <w:t>o Ivory de Lira</w:t>
    </w:r>
  </w:p>
  <w:p w:rsidR="00170280" w:rsidRPr="004E5B58" w:rsidRDefault="00170280" w:rsidP="005D0D49">
    <w:pPr>
      <w:pStyle w:val="Rodap"/>
      <w:ind w:hanging="2"/>
      <w:jc w:val="center"/>
      <w:rPr>
        <w:sz w:val="18"/>
        <w:szCs w:val="18"/>
      </w:rPr>
    </w:pPr>
    <w:r w:rsidRPr="004E5B58">
      <w:rPr>
        <w:sz w:val="18"/>
        <w:szCs w:val="18"/>
      </w:rPr>
      <w:t xml:space="preserve">Praça dos </w:t>
    </w:r>
    <w:r>
      <w:rPr>
        <w:sz w:val="18"/>
        <w:szCs w:val="18"/>
      </w:rPr>
      <w:t xml:space="preserve">Girassóis, s/n – CEP: 77000-000 </w:t>
    </w:r>
    <w:r w:rsidRPr="004E5B58">
      <w:rPr>
        <w:sz w:val="18"/>
        <w:szCs w:val="18"/>
      </w:rPr>
      <w:t>Palmas</w:t>
    </w:r>
    <w:r>
      <w:rPr>
        <w:sz w:val="18"/>
        <w:szCs w:val="18"/>
      </w:rPr>
      <w:t xml:space="preserve"> </w:t>
    </w:r>
    <w:r w:rsidRPr="004E5B58">
      <w:rPr>
        <w:sz w:val="18"/>
        <w:szCs w:val="18"/>
      </w:rPr>
      <w:t>-</w:t>
    </w:r>
    <w:r>
      <w:rPr>
        <w:sz w:val="18"/>
        <w:szCs w:val="18"/>
      </w:rPr>
      <w:t xml:space="preserve"> </w:t>
    </w:r>
    <w:r w:rsidRPr="004E5B58">
      <w:rPr>
        <w:sz w:val="18"/>
        <w:szCs w:val="18"/>
      </w:rPr>
      <w:t>TO</w:t>
    </w:r>
  </w:p>
  <w:p w:rsidR="00170280" w:rsidRPr="005D0D49" w:rsidRDefault="00170280" w:rsidP="005D0D49">
    <w:pPr>
      <w:pStyle w:val="Rodap"/>
      <w:ind w:hanging="2"/>
      <w:jc w:val="center"/>
      <w:rPr>
        <w:sz w:val="18"/>
        <w:szCs w:val="18"/>
      </w:rPr>
    </w:pPr>
    <w:r>
      <w:rPr>
        <w:sz w:val="18"/>
        <w:szCs w:val="18"/>
      </w:rPr>
      <w:t>Fone: (63) 3212-5023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80" w:rsidRDefault="00170280" w:rsidP="00C17992">
    <w:pPr>
      <w:pStyle w:val="Rodap"/>
      <w:ind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280" w:rsidRDefault="00170280" w:rsidP="00C17992">
      <w:pPr>
        <w:spacing w:after="0"/>
        <w:ind w:hanging="2"/>
      </w:pPr>
      <w:r>
        <w:separator/>
      </w:r>
    </w:p>
  </w:footnote>
  <w:footnote w:type="continuationSeparator" w:id="1">
    <w:p w:rsidR="00170280" w:rsidRDefault="00170280" w:rsidP="00C17992">
      <w:pPr>
        <w:spacing w:after="0"/>
        <w:ind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80" w:rsidRDefault="00170280" w:rsidP="00C17992">
    <w:pPr>
      <w:pStyle w:val="Cabealho"/>
      <w:ind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80" w:rsidRDefault="005C76E4" w:rsidP="00C17992">
    <w:pPr>
      <w:spacing w:after="0"/>
      <w:ind w:hanging="2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4pt;margin-top:-1.75pt;width:46.5pt;height:55.5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835167631" r:id="rId2"/>
      </w:pict>
    </w:r>
  </w:p>
  <w:p w:rsidR="00170280" w:rsidRDefault="00170280" w:rsidP="00C17992">
    <w:pPr>
      <w:spacing w:after="0"/>
      <w:ind w:hanging="2"/>
      <w:jc w:val="center"/>
      <w:rPr>
        <w:rFonts w:ascii="Calibri Light" w:hAnsi="Calibri Light" w:cs="Calibri Light"/>
      </w:rPr>
    </w:pPr>
  </w:p>
  <w:p w:rsidR="00170280" w:rsidRDefault="00170280" w:rsidP="00C17992">
    <w:pPr>
      <w:spacing w:after="0"/>
      <w:ind w:hanging="2"/>
      <w:jc w:val="center"/>
      <w:rPr>
        <w:rFonts w:ascii="Calibri Light" w:hAnsi="Calibri Light" w:cs="Calibri Light"/>
      </w:rPr>
    </w:pPr>
  </w:p>
  <w:p w:rsidR="00170280" w:rsidRDefault="00170280" w:rsidP="00C17992">
    <w:pPr>
      <w:spacing w:after="0"/>
      <w:ind w:hanging="2"/>
      <w:jc w:val="center"/>
      <w:rPr>
        <w:rFonts w:ascii="Calibri Light" w:hAnsi="Calibri Light" w:cs="Calibri Light"/>
      </w:rPr>
    </w:pPr>
  </w:p>
  <w:p w:rsidR="00170280" w:rsidRPr="006129D3" w:rsidRDefault="00170280" w:rsidP="00C17992">
    <w:pPr>
      <w:spacing w:after="0"/>
      <w:ind w:hanging="2"/>
      <w:jc w:val="center"/>
      <w:rPr>
        <w:rFonts w:ascii="Times New Roman" w:hAnsi="Times New Roman"/>
        <w:sz w:val="20"/>
        <w:szCs w:val="20"/>
      </w:rPr>
    </w:pPr>
    <w:r w:rsidRPr="006129D3">
      <w:rPr>
        <w:rFonts w:ascii="Times New Roman" w:hAnsi="Times New Roman"/>
        <w:sz w:val="20"/>
        <w:szCs w:val="20"/>
      </w:rPr>
      <w:t>ESTADO DO TOCANTINS</w:t>
    </w:r>
  </w:p>
  <w:p w:rsidR="00170280" w:rsidRPr="006129D3" w:rsidRDefault="00170280" w:rsidP="00C17992">
    <w:pPr>
      <w:spacing w:after="0"/>
      <w:ind w:hanging="2"/>
      <w:jc w:val="center"/>
      <w:rPr>
        <w:rFonts w:ascii="Times New Roman" w:hAnsi="Times New Roman"/>
        <w:sz w:val="20"/>
        <w:szCs w:val="20"/>
      </w:rPr>
    </w:pPr>
    <w:r w:rsidRPr="006129D3">
      <w:rPr>
        <w:rFonts w:ascii="Times New Roman" w:hAnsi="Times New Roman"/>
        <w:sz w:val="20"/>
        <w:szCs w:val="20"/>
      </w:rPr>
      <w:t>PODER LEGISLATIVO</w:t>
    </w:r>
  </w:p>
  <w:p w:rsidR="00170280" w:rsidRPr="006129D3" w:rsidRDefault="00170280" w:rsidP="00C17992">
    <w:pPr>
      <w:pBdr>
        <w:bottom w:val="single" w:sz="4" w:space="1" w:color="auto"/>
      </w:pBdr>
      <w:spacing w:after="0"/>
      <w:ind w:hanging="2"/>
      <w:jc w:val="center"/>
      <w:rPr>
        <w:rFonts w:ascii="Times New Roman" w:hAnsi="Times New Roman"/>
        <w:b/>
        <w:sz w:val="20"/>
        <w:szCs w:val="20"/>
      </w:rPr>
    </w:pPr>
    <w:r w:rsidRPr="006129D3">
      <w:rPr>
        <w:rFonts w:ascii="Times New Roman" w:hAnsi="Times New Roman"/>
        <w:b/>
        <w:sz w:val="20"/>
        <w:szCs w:val="20"/>
      </w:rPr>
      <w:t>Gabinete Deputado IVORY DE LIRA</w:t>
    </w:r>
  </w:p>
  <w:p w:rsidR="00170280" w:rsidRDefault="00170280" w:rsidP="00C17992">
    <w:pPr>
      <w:pStyle w:val="Cabealho"/>
      <w:ind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80" w:rsidRDefault="00170280" w:rsidP="00C17992">
    <w:pPr>
      <w:pStyle w:val="Cabealho"/>
      <w:ind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13EE7"/>
    <w:rsid w:val="0006504D"/>
    <w:rsid w:val="000E7569"/>
    <w:rsid w:val="00170280"/>
    <w:rsid w:val="00313EE7"/>
    <w:rsid w:val="005C76E4"/>
    <w:rsid w:val="005D0D49"/>
    <w:rsid w:val="006B5490"/>
    <w:rsid w:val="006C5CBB"/>
    <w:rsid w:val="00761A36"/>
    <w:rsid w:val="007E3F27"/>
    <w:rsid w:val="008F1830"/>
    <w:rsid w:val="009A485A"/>
    <w:rsid w:val="00AB2DE7"/>
    <w:rsid w:val="00C17992"/>
    <w:rsid w:val="00FD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leftChars="-1" w:hangingChars="1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61A36"/>
    <w:pPr>
      <w:spacing w:after="0"/>
    </w:pPr>
  </w:style>
  <w:style w:type="paragraph" w:styleId="Cabealho">
    <w:name w:val="header"/>
    <w:basedOn w:val="Normal"/>
    <w:link w:val="CabealhoChar"/>
    <w:uiPriority w:val="99"/>
    <w:semiHidden/>
    <w:unhideWhenUsed/>
    <w:rsid w:val="00C1799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7992"/>
  </w:style>
  <w:style w:type="paragraph" w:styleId="Rodap">
    <w:name w:val="footer"/>
    <w:basedOn w:val="Normal"/>
    <w:link w:val="RodapChar"/>
    <w:unhideWhenUsed/>
    <w:rsid w:val="00C1799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C17992"/>
  </w:style>
  <w:style w:type="paragraph" w:styleId="NormalWeb">
    <w:name w:val="Normal (Web)"/>
    <w:basedOn w:val="Normal"/>
    <w:uiPriority w:val="99"/>
    <w:semiHidden/>
    <w:unhideWhenUsed/>
    <w:rsid w:val="00170280"/>
    <w:pPr>
      <w:spacing w:before="100" w:beforeAutospacing="1" w:after="100" w:afterAutospacing="1"/>
      <w:ind w:leftChars="0" w:firstLineChars="0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02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Georgethe Pinheiro</dc:creator>
  <cp:lastModifiedBy>Lucia Georgethe Pinheiro</cp:lastModifiedBy>
  <cp:revision>4</cp:revision>
  <dcterms:created xsi:type="dcterms:W3CDTF">2026-03-16T13:15:00Z</dcterms:created>
  <dcterms:modified xsi:type="dcterms:W3CDTF">2026-03-16T15:01:00Z</dcterms:modified>
</cp:coreProperties>
</file>