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90F" w:rsidRPr="00E422D9" w:rsidRDefault="0047190F" w:rsidP="0047190F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47190F" w:rsidRPr="0047190F" w:rsidRDefault="0047190F" w:rsidP="0047190F">
      <w:pPr>
        <w:shd w:val="clear" w:color="auto" w:fill="FFFFFF"/>
        <w:ind w:left="2124" w:firstLine="708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t-BR"/>
        </w:rPr>
      </w:pPr>
      <w:r w:rsidRPr="00477B6A">
        <w:rPr>
          <w:rFonts w:ascii="Arial" w:hAnsi="Arial" w:cs="Arial"/>
          <w:i/>
          <w:sz w:val="20"/>
          <w:szCs w:val="20"/>
        </w:rPr>
        <w:t>Requer ao Presidente da Assembleia Legislativa do Tocantins o envio de expediente ao Senhor</w:t>
      </w:r>
      <w:r>
        <w:rPr>
          <w:rFonts w:ascii="Calibri" w:hAnsi="Calibri" w:cs="Calibri"/>
          <w:color w:val="000000"/>
          <w:sz w:val="16"/>
          <w:szCs w:val="16"/>
          <w:shd w:val="clear" w:color="auto" w:fill="FFFFFF"/>
        </w:rPr>
        <w:t xml:space="preserve"> </w:t>
      </w:r>
      <w:r w:rsidRPr="0047190F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Governador do Estado do Tocantins, solicitando a criação de Casa de Apoio destinada ao acolhimento de mulheres vítimas de violência doméstica e familiar em situação de vulnerabilidade, com oferta de assistência social, psicológica, jurídica e de saúde, conforme as razões a seguir expostas.</w:t>
      </w:r>
    </w:p>
    <w:p w:rsidR="0047190F" w:rsidRPr="0047190F" w:rsidRDefault="0047190F" w:rsidP="0047190F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77B6A">
        <w:rPr>
          <w:rFonts w:ascii="Arial" w:hAnsi="Arial" w:cs="Arial"/>
          <w:sz w:val="20"/>
          <w:szCs w:val="20"/>
        </w:rPr>
        <w:t xml:space="preserve">O Deputado que o presente subscreve vem nos termos regimentais desta Augusta Casa de Leis, </w:t>
      </w:r>
      <w:r w:rsidRPr="0047190F">
        <w:rPr>
          <w:rFonts w:ascii="Arial" w:hAnsi="Arial" w:cs="Arial"/>
          <w:sz w:val="20"/>
          <w:szCs w:val="20"/>
        </w:rPr>
        <w:t xml:space="preserve">após anuência do Plenário vem requerer a Vossa Excelência o envio de expediente ao Senhor </w:t>
      </w:r>
      <w:r w:rsidRPr="0047190F">
        <w:rPr>
          <w:rFonts w:ascii="Arial" w:hAnsi="Arial" w:cs="Arial"/>
          <w:color w:val="000000"/>
          <w:sz w:val="20"/>
          <w:szCs w:val="20"/>
          <w:shd w:val="clear" w:color="auto" w:fill="FFFFFF"/>
        </w:rPr>
        <w:t>Governador do Estado do Tocantins, solicitando a criação de Casa de Apoio destinada ao acolhimento de mulheres vítimas de violência doméstica e familiar em situação de vulnerabilidade, com oferta de assistência social, psicológica, jurídica e de saúde, conforme as razões a seguir expostas.</w:t>
      </w:r>
    </w:p>
    <w:p w:rsidR="0047190F" w:rsidRPr="00E422D9" w:rsidRDefault="0047190F" w:rsidP="0047190F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47190F" w:rsidRPr="0047190F" w:rsidRDefault="0047190F" w:rsidP="0047190F">
      <w:pPr>
        <w:shd w:val="clear" w:color="auto" w:fill="FFFFFF"/>
        <w:spacing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7190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violência doméstica e familiar contra a mulher constitui grave violação dos direitos humanos e problema de saúde pública que afeta milhares de famílias tocantinenses. Os índices de violência contra a mulher no Estado do Tocantins seguem em patamares preocupantes, exigindo do Poder Público respostas estruturais e permanentes, que vão além das medidas de caráter repressivo.</w:t>
      </w:r>
    </w:p>
    <w:p w:rsidR="0047190F" w:rsidRPr="0047190F" w:rsidRDefault="0047190F" w:rsidP="0047190F">
      <w:pPr>
        <w:shd w:val="clear" w:color="auto" w:fill="FFFFFF"/>
        <w:spacing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7190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Lei Federal nº 11.340, de 7 de agosto de 2006, conhecida como Lei Maria da Penha, estabelece, em seu artigo 35, que a União, o Distrito Federal, os Estados e os Municípios poderão criar e promover, no limite das respectivas competências, casas-abrigos para mulheres e seus dependentes menores em situação de violência doméstica e familiar. A iniciativa ora requerida encontra, portanto, amparo legal expresso no ordenamento jurídico vigente.</w:t>
      </w:r>
    </w:p>
    <w:p w:rsidR="0047190F" w:rsidRDefault="0047190F" w:rsidP="0047190F">
      <w:pPr>
        <w:shd w:val="clear" w:color="auto" w:fill="FFFFFF"/>
        <w:spacing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7190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Casa de Apoio ora proposta tem por finalidade oferecer acolhimento seguro, humanizado e integral às mulheres em situação de risco, garantindo-lhes condições dignas de proteção enquanto atravessam o processo de superação da violência sofrida. Para tanto, o equipamento deverá dispor, minimamente, dos seguintes serviços: acolhimento e moradia provisória; assistência social; acompanhamento psicológico; orientação e assistência jurídica; atendimento de saúde; atividades de capacitação profissional e reinserção social.</w:t>
      </w:r>
    </w:p>
    <w:p w:rsidR="0047190F" w:rsidRPr="0047190F" w:rsidRDefault="0047190F" w:rsidP="0047190F">
      <w:pPr>
        <w:shd w:val="clear" w:color="auto" w:fill="FFFFFF"/>
        <w:spacing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7190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criação desse equipamento representa investimento indispensável na proteção de vidas e na construção de uma rede de enfrentamento à violência de gênero eficaz e resolutiva no Estado do Tocantins.</w:t>
      </w:r>
    </w:p>
    <w:p w:rsidR="0047190F" w:rsidRPr="0047190F" w:rsidRDefault="0047190F" w:rsidP="0047190F">
      <w:pPr>
        <w:shd w:val="clear" w:color="auto" w:fill="FFFFFF"/>
        <w:spacing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7190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Diante do exposto, este Parlamentar confia no acolhimento da presente solicitação por parte do Excelentíssimo Senhor Governador, em atenção ao compromisso do Estado com a proteção das mulheres tocantinenses.</w:t>
      </w:r>
    </w:p>
    <w:p w:rsidR="0047190F" w:rsidRDefault="0047190F" w:rsidP="0047190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7190F" w:rsidRPr="00E422D9" w:rsidRDefault="0047190F" w:rsidP="0047190F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</w:t>
      </w:r>
      <w:r w:rsidRPr="00E422D9">
        <w:rPr>
          <w:rFonts w:ascii="Arial" w:hAnsi="Arial" w:cs="Arial"/>
          <w:b/>
          <w:sz w:val="20"/>
          <w:szCs w:val="20"/>
        </w:rPr>
        <w:t>E FREDERICO</w:t>
      </w:r>
    </w:p>
    <w:p w:rsidR="009B331E" w:rsidRPr="0047190F" w:rsidRDefault="0047190F" w:rsidP="0047190F">
      <w:pPr>
        <w:spacing w:line="240" w:lineRule="auto"/>
        <w:ind w:left="212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9B331E" w:rsidRPr="0047190F" w:rsidSect="00F1165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C2B" w:rsidRDefault="00156C2B" w:rsidP="0047190F">
      <w:pPr>
        <w:spacing w:after="0" w:line="240" w:lineRule="auto"/>
      </w:pPr>
      <w:r>
        <w:separator/>
      </w:r>
    </w:p>
  </w:endnote>
  <w:endnote w:type="continuationSeparator" w:id="1">
    <w:p w:rsidR="00156C2B" w:rsidRDefault="00156C2B" w:rsidP="0047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C2B" w:rsidRDefault="00156C2B" w:rsidP="0047190F">
      <w:pPr>
        <w:spacing w:after="0" w:line="240" w:lineRule="auto"/>
      </w:pPr>
      <w:r>
        <w:separator/>
      </w:r>
    </w:p>
  </w:footnote>
  <w:footnote w:type="continuationSeparator" w:id="1">
    <w:p w:rsidR="00156C2B" w:rsidRDefault="00156C2B" w:rsidP="00471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90F" w:rsidRPr="00375362" w:rsidRDefault="0047190F" w:rsidP="0047190F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190F" w:rsidRDefault="0047190F" w:rsidP="0047190F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47190F" w:rsidRPr="0047190F" w:rsidRDefault="0047190F" w:rsidP="0047190F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47190F" w:rsidRDefault="0047190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190F"/>
    <w:rsid w:val="00156C2B"/>
    <w:rsid w:val="0047190F"/>
    <w:rsid w:val="009B3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90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9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190F"/>
  </w:style>
  <w:style w:type="paragraph" w:styleId="NormalWeb">
    <w:name w:val="Normal (Web)"/>
    <w:basedOn w:val="Normal"/>
    <w:uiPriority w:val="99"/>
    <w:unhideWhenUsed/>
    <w:rsid w:val="0047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90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4719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719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09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9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1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02952918180</dc:creator>
  <cp:lastModifiedBy>02952918180</cp:lastModifiedBy>
  <cp:revision>1</cp:revision>
  <cp:lastPrinted>2026-04-15T14:08:00Z</cp:lastPrinted>
  <dcterms:created xsi:type="dcterms:W3CDTF">2026-04-15T14:06:00Z</dcterms:created>
  <dcterms:modified xsi:type="dcterms:W3CDTF">2026-04-15T14:09:00Z</dcterms:modified>
</cp:coreProperties>
</file>