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389" w:rsidRPr="00375362" w:rsidRDefault="00B00389" w:rsidP="00B00389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389" w:rsidRDefault="00B00389" w:rsidP="00B00389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B00389" w:rsidRPr="0059514F" w:rsidRDefault="00B00389" w:rsidP="00B00389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B00389" w:rsidRDefault="00B00389" w:rsidP="00B00389">
      <w:pPr>
        <w:rPr>
          <w:rFonts w:ascii="Arial" w:hAnsi="Arial" w:cs="Arial"/>
          <w:sz w:val="24"/>
          <w:szCs w:val="24"/>
        </w:rPr>
      </w:pPr>
    </w:p>
    <w:p w:rsidR="00B00389" w:rsidRPr="00E422D9" w:rsidRDefault="00B00389" w:rsidP="00B00389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B00389" w:rsidRPr="001F591D" w:rsidRDefault="00B00389" w:rsidP="00B00389">
      <w:pPr>
        <w:shd w:val="clear" w:color="auto" w:fill="FFFFFF"/>
        <w:spacing w:after="120" w:line="240" w:lineRule="auto"/>
        <w:ind w:left="2832"/>
        <w:jc w:val="both"/>
        <w:rPr>
          <w:rFonts w:ascii="Arial" w:eastAsia="Times New Roman" w:hAnsi="Arial" w:cs="Arial"/>
          <w:i/>
          <w:color w:val="222222"/>
          <w:lang w:eastAsia="pt-BR"/>
        </w:rPr>
      </w:pPr>
      <w:r w:rsidRPr="00B00389">
        <w:rPr>
          <w:rFonts w:ascii="Arial" w:hAnsi="Arial" w:cs="Arial"/>
          <w:i/>
        </w:rPr>
        <w:t xml:space="preserve">Requer ao Presidente da </w:t>
      </w:r>
      <w:proofErr w:type="spellStart"/>
      <w:r w:rsidRPr="00B00389">
        <w:rPr>
          <w:rFonts w:ascii="Arial" w:hAnsi="Arial" w:cs="Arial"/>
          <w:i/>
        </w:rPr>
        <w:t>Assembleia</w:t>
      </w:r>
      <w:proofErr w:type="spellEnd"/>
      <w:r w:rsidRPr="00B00389">
        <w:rPr>
          <w:rFonts w:ascii="Arial" w:hAnsi="Arial" w:cs="Arial"/>
          <w:i/>
        </w:rPr>
        <w:t xml:space="preserve"> Legislativa do Tocantins o envio de expediente ao Senhor Presidente da </w:t>
      </w:r>
      <w:r w:rsidRPr="00B00389">
        <w:rPr>
          <w:rFonts w:ascii="Arial" w:hAnsi="Arial" w:cs="Arial"/>
          <w:i/>
          <w:color w:val="000000"/>
          <w:shd w:val="clear" w:color="auto" w:fill="FFFFFF"/>
        </w:rPr>
        <w:t xml:space="preserve">Agência Tocantinense de Transportes e Obras (AGETO), </w:t>
      </w:r>
      <w:r w:rsidRPr="001F591D">
        <w:rPr>
          <w:rFonts w:ascii="Arial" w:eastAsia="Times New Roman" w:hAnsi="Arial" w:cs="Arial"/>
          <w:i/>
          <w:color w:val="000000"/>
          <w:lang w:eastAsia="pt-BR"/>
        </w:rPr>
        <w:t>solicitando </w:t>
      </w:r>
      <w:r w:rsidRPr="001F591D">
        <w:rPr>
          <w:rFonts w:ascii="Arial" w:eastAsia="Times New Roman" w:hAnsi="Arial" w:cs="Arial"/>
          <w:bCs/>
          <w:i/>
          <w:color w:val="000000"/>
          <w:lang w:eastAsia="pt-BR"/>
        </w:rPr>
        <w:t>informações detalhadas sobre a situação das rodovias estaduais na região norte do Tocantins</w:t>
      </w:r>
      <w:r w:rsidRPr="00B00389">
        <w:rPr>
          <w:rFonts w:ascii="Arial" w:eastAsia="Times New Roman" w:hAnsi="Arial" w:cs="Arial"/>
          <w:i/>
          <w:color w:val="000000"/>
          <w:lang w:eastAsia="pt-BR"/>
        </w:rPr>
        <w:t xml:space="preserve">, especialmente </w:t>
      </w:r>
      <w:r w:rsidRPr="001F591D">
        <w:rPr>
          <w:rFonts w:ascii="Arial" w:eastAsia="Times New Roman" w:hAnsi="Arial" w:cs="Arial"/>
          <w:i/>
          <w:color w:val="000000"/>
          <w:lang w:eastAsia="pt-BR"/>
        </w:rPr>
        <w:t>TO-222 </w:t>
      </w:r>
      <w:r w:rsidRPr="00B00389">
        <w:rPr>
          <w:rFonts w:ascii="Arial" w:eastAsia="Times New Roman" w:hAnsi="Arial" w:cs="Arial"/>
          <w:i/>
          <w:color w:val="000000"/>
          <w:lang w:eastAsia="pt-BR"/>
        </w:rPr>
        <w:t xml:space="preserve">TO-201, </w:t>
      </w:r>
      <w:r w:rsidRPr="001F591D">
        <w:rPr>
          <w:rFonts w:ascii="Arial" w:eastAsia="Times New Roman" w:hAnsi="Arial" w:cs="Arial"/>
          <w:i/>
          <w:color w:val="000000"/>
          <w:lang w:eastAsia="pt-BR"/>
        </w:rPr>
        <w:t>TO-164</w:t>
      </w:r>
      <w:r w:rsidRPr="00B00389">
        <w:rPr>
          <w:rFonts w:ascii="Arial" w:eastAsia="Times New Roman" w:hAnsi="Arial" w:cs="Arial"/>
          <w:i/>
          <w:color w:val="222222"/>
          <w:lang w:eastAsia="pt-BR"/>
        </w:rPr>
        <w:t xml:space="preserve"> e </w:t>
      </w:r>
      <w:r w:rsidRPr="001F591D">
        <w:rPr>
          <w:rFonts w:ascii="Arial" w:eastAsia="Times New Roman" w:hAnsi="Arial" w:cs="Arial"/>
          <w:i/>
          <w:color w:val="000000"/>
          <w:lang w:eastAsia="pt-BR"/>
        </w:rPr>
        <w:t>TO-230</w:t>
      </w:r>
      <w:r w:rsidRPr="00B00389">
        <w:rPr>
          <w:rFonts w:ascii="Arial" w:eastAsia="Times New Roman" w:hAnsi="Arial" w:cs="Arial"/>
          <w:i/>
          <w:color w:val="000000"/>
          <w:lang w:eastAsia="pt-BR"/>
        </w:rPr>
        <w:t>.</w:t>
      </w:r>
    </w:p>
    <w:p w:rsidR="00B00389" w:rsidRDefault="00B00389" w:rsidP="00B00389">
      <w:pPr>
        <w:pStyle w:val="NormalWeb"/>
        <w:shd w:val="clear" w:color="auto" w:fill="FFFFFF"/>
        <w:spacing w:before="0" w:beforeAutospacing="0" w:after="138" w:afterAutospacing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B00389" w:rsidRPr="001F591D" w:rsidRDefault="00B00389" w:rsidP="00B0038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lang w:eastAsia="pt-BR"/>
        </w:rPr>
      </w:pPr>
      <w:r w:rsidRPr="00B00389">
        <w:rPr>
          <w:rFonts w:ascii="Arial" w:hAnsi="Arial" w:cs="Arial"/>
        </w:rPr>
        <w:t xml:space="preserve">O Deputado que o presente subscreve vem nos termos regimentais desta Augusta Casa de Leis, após anuência do Plenário vem requerer a Vossa Excelência o envio de expediente ao Senhor Presidente da </w:t>
      </w:r>
      <w:r w:rsidRPr="00B00389">
        <w:rPr>
          <w:rFonts w:ascii="Arial" w:hAnsi="Arial" w:cs="Arial"/>
          <w:color w:val="000000"/>
          <w:shd w:val="clear" w:color="auto" w:fill="FFFFFF"/>
        </w:rPr>
        <w:t xml:space="preserve">Agência Tocantinense de Transportes e Obras (AGETO), </w:t>
      </w:r>
      <w:r w:rsidRPr="001F591D">
        <w:rPr>
          <w:rFonts w:ascii="Arial" w:eastAsia="Times New Roman" w:hAnsi="Arial" w:cs="Arial"/>
          <w:color w:val="000000"/>
          <w:lang w:eastAsia="pt-BR"/>
        </w:rPr>
        <w:t>solicitando </w:t>
      </w:r>
      <w:r w:rsidRPr="001F591D">
        <w:rPr>
          <w:rFonts w:ascii="Arial" w:eastAsia="Times New Roman" w:hAnsi="Arial" w:cs="Arial"/>
          <w:bCs/>
          <w:color w:val="000000"/>
          <w:lang w:eastAsia="pt-BR"/>
        </w:rPr>
        <w:t>informações detalhadas sobre a situação das rodovias estaduais na região norte do Tocantins</w:t>
      </w:r>
      <w:r w:rsidRPr="00B00389">
        <w:rPr>
          <w:rFonts w:ascii="Arial" w:eastAsia="Times New Roman" w:hAnsi="Arial" w:cs="Arial"/>
          <w:color w:val="000000"/>
          <w:lang w:eastAsia="pt-BR"/>
        </w:rPr>
        <w:t xml:space="preserve">, especialmente </w:t>
      </w:r>
      <w:r w:rsidRPr="001F591D">
        <w:rPr>
          <w:rFonts w:ascii="Arial" w:eastAsia="Times New Roman" w:hAnsi="Arial" w:cs="Arial"/>
          <w:color w:val="000000"/>
          <w:lang w:eastAsia="pt-BR"/>
        </w:rPr>
        <w:t>TO-222 </w:t>
      </w:r>
      <w:r w:rsidRPr="00B00389">
        <w:rPr>
          <w:rFonts w:ascii="Arial" w:eastAsia="Times New Roman" w:hAnsi="Arial" w:cs="Arial"/>
          <w:color w:val="000000"/>
          <w:lang w:eastAsia="pt-BR"/>
        </w:rPr>
        <w:t xml:space="preserve">TO-201, </w:t>
      </w:r>
      <w:r w:rsidRPr="001F591D">
        <w:rPr>
          <w:rFonts w:ascii="Arial" w:eastAsia="Times New Roman" w:hAnsi="Arial" w:cs="Arial"/>
          <w:color w:val="000000"/>
          <w:lang w:eastAsia="pt-BR"/>
        </w:rPr>
        <w:t>TO-164</w:t>
      </w:r>
      <w:r w:rsidRPr="00B00389">
        <w:rPr>
          <w:rFonts w:ascii="Arial" w:eastAsia="Times New Roman" w:hAnsi="Arial" w:cs="Arial"/>
          <w:color w:val="222222"/>
          <w:lang w:eastAsia="pt-BR"/>
        </w:rPr>
        <w:t xml:space="preserve"> e </w:t>
      </w:r>
      <w:r w:rsidRPr="001F591D">
        <w:rPr>
          <w:rFonts w:ascii="Arial" w:eastAsia="Times New Roman" w:hAnsi="Arial" w:cs="Arial"/>
          <w:color w:val="000000"/>
          <w:lang w:eastAsia="pt-BR"/>
        </w:rPr>
        <w:t>TO-230</w:t>
      </w:r>
      <w:r w:rsidRPr="00B00389">
        <w:rPr>
          <w:rFonts w:ascii="Arial" w:eastAsia="Times New Roman" w:hAnsi="Arial" w:cs="Arial"/>
          <w:color w:val="000000"/>
          <w:lang w:eastAsia="pt-BR"/>
        </w:rPr>
        <w:t>.</w:t>
      </w:r>
    </w:p>
    <w:p w:rsidR="00B00389" w:rsidRPr="00E422D9" w:rsidRDefault="00B00389" w:rsidP="00B00389">
      <w:pPr>
        <w:pStyle w:val="NormalWeb"/>
        <w:shd w:val="clear" w:color="auto" w:fill="FFFFFF"/>
        <w:spacing w:before="0" w:beforeAutospacing="0" w:after="138" w:afterAutospacing="0"/>
        <w:jc w:val="both"/>
        <w:rPr>
          <w:rFonts w:ascii="Arial" w:hAnsi="Arial" w:cs="Arial"/>
          <w:b/>
        </w:rPr>
      </w:pPr>
    </w:p>
    <w:p w:rsidR="00B00389" w:rsidRPr="00E422D9" w:rsidRDefault="00B00389" w:rsidP="00B00389">
      <w:pPr>
        <w:ind w:firstLine="708"/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B00389" w:rsidRPr="001F591D" w:rsidRDefault="00B00389" w:rsidP="00B0038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lang w:eastAsia="pt-BR"/>
        </w:rPr>
      </w:pPr>
      <w:r w:rsidRPr="001F591D">
        <w:rPr>
          <w:rFonts w:ascii="Arial" w:eastAsia="Times New Roman" w:hAnsi="Arial" w:cs="Arial"/>
          <w:color w:val="000000"/>
          <w:lang w:eastAsia="pt-BR"/>
        </w:rPr>
        <w:t>As rodovias mencionadas são fundamentais para o deslocamento da população e o escoamento da produção regional, sendo recorrentes os relatos de trechos em condições precárias.</w:t>
      </w:r>
    </w:p>
    <w:p w:rsidR="00B00389" w:rsidRPr="001F591D" w:rsidRDefault="00B00389" w:rsidP="00B00389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222222"/>
          <w:lang w:eastAsia="pt-BR"/>
        </w:rPr>
      </w:pPr>
      <w:r w:rsidRPr="001F591D">
        <w:rPr>
          <w:rFonts w:ascii="Arial" w:eastAsia="Times New Roman" w:hAnsi="Arial" w:cs="Arial"/>
          <w:color w:val="000000"/>
          <w:lang w:eastAsia="pt-BR"/>
        </w:rPr>
        <w:t>Solicita-se:</w:t>
      </w:r>
    </w:p>
    <w:p w:rsidR="00B00389" w:rsidRPr="001F591D" w:rsidRDefault="00B00389" w:rsidP="00B0038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1F591D">
        <w:rPr>
          <w:rFonts w:ascii="Arial" w:eastAsia="Times New Roman" w:hAnsi="Arial" w:cs="Arial"/>
          <w:color w:val="000000"/>
          <w:lang w:eastAsia="pt-BR"/>
        </w:rPr>
        <w:t>Situação atual de conservação</w:t>
      </w:r>
    </w:p>
    <w:p w:rsidR="00B00389" w:rsidRPr="001F591D" w:rsidRDefault="00B00389" w:rsidP="00B0038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1F591D">
        <w:rPr>
          <w:rFonts w:ascii="Arial" w:eastAsia="Times New Roman" w:hAnsi="Arial" w:cs="Arial"/>
          <w:color w:val="000000"/>
          <w:lang w:eastAsia="pt-BR"/>
        </w:rPr>
        <w:t>Trechos críticos identificados</w:t>
      </w:r>
    </w:p>
    <w:p w:rsidR="00B00389" w:rsidRPr="001F591D" w:rsidRDefault="00B00389" w:rsidP="00B0038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1F591D">
        <w:rPr>
          <w:rFonts w:ascii="Arial" w:eastAsia="Times New Roman" w:hAnsi="Arial" w:cs="Arial"/>
          <w:color w:val="000000"/>
          <w:lang w:eastAsia="pt-BR"/>
        </w:rPr>
        <w:t>Cronograma de manutenção e recuperação</w:t>
      </w:r>
    </w:p>
    <w:p w:rsidR="00B00389" w:rsidRPr="001F591D" w:rsidRDefault="00B00389" w:rsidP="00B0038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1F591D">
        <w:rPr>
          <w:rFonts w:ascii="Arial" w:eastAsia="Times New Roman" w:hAnsi="Arial" w:cs="Arial"/>
          <w:color w:val="000000"/>
          <w:lang w:eastAsia="pt-BR"/>
        </w:rPr>
        <w:t>Recursos destinados às intervenções</w:t>
      </w:r>
    </w:p>
    <w:p w:rsidR="00B00389" w:rsidRPr="00B00389" w:rsidRDefault="00B00389" w:rsidP="00B0038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B00389" w:rsidRPr="001F591D" w:rsidRDefault="00B00389" w:rsidP="00B00389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222222"/>
          <w:lang w:eastAsia="pt-BR"/>
        </w:rPr>
      </w:pPr>
      <w:r w:rsidRPr="001F591D">
        <w:rPr>
          <w:rFonts w:ascii="Arial" w:eastAsia="Times New Roman" w:hAnsi="Arial" w:cs="Arial"/>
          <w:color w:val="000000"/>
          <w:lang w:eastAsia="pt-BR"/>
        </w:rPr>
        <w:t>A medida busca assegurar melhores condições de trafegabilidade e segurança viária.</w:t>
      </w:r>
    </w:p>
    <w:p w:rsidR="00B00389" w:rsidRPr="00B00389" w:rsidRDefault="00B00389" w:rsidP="00B00389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B00389" w:rsidRPr="00362D88" w:rsidRDefault="00B00389" w:rsidP="00B00389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B00389" w:rsidRDefault="00B00389" w:rsidP="00B00389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00389" w:rsidRPr="00B00389" w:rsidRDefault="00B00389" w:rsidP="00B00389">
      <w:pPr>
        <w:spacing w:line="240" w:lineRule="auto"/>
        <w:jc w:val="center"/>
        <w:rPr>
          <w:rFonts w:ascii="Arial" w:hAnsi="Arial" w:cs="Arial"/>
          <w:b/>
        </w:rPr>
      </w:pPr>
    </w:p>
    <w:p w:rsidR="00B00389" w:rsidRPr="00B00389" w:rsidRDefault="00B00389" w:rsidP="00B00389">
      <w:pPr>
        <w:spacing w:line="240" w:lineRule="auto"/>
        <w:jc w:val="center"/>
        <w:rPr>
          <w:rFonts w:ascii="Arial" w:hAnsi="Arial" w:cs="Arial"/>
        </w:rPr>
      </w:pPr>
      <w:r w:rsidRPr="00B00389">
        <w:rPr>
          <w:rFonts w:ascii="Arial" w:hAnsi="Arial" w:cs="Arial"/>
          <w:b/>
        </w:rPr>
        <w:t>JORGE FREDERICO</w:t>
      </w:r>
    </w:p>
    <w:p w:rsidR="00D976FE" w:rsidRPr="00B00389" w:rsidRDefault="00B00389" w:rsidP="00B00389">
      <w:pPr>
        <w:spacing w:line="240" w:lineRule="auto"/>
        <w:ind w:left="2124" w:firstLine="708"/>
        <w:rPr>
          <w:rFonts w:ascii="Arial" w:hAnsi="Arial" w:cs="Arial"/>
          <w:i/>
        </w:rPr>
      </w:pPr>
      <w:r w:rsidRPr="00B00389">
        <w:rPr>
          <w:rFonts w:ascii="Arial" w:hAnsi="Arial" w:cs="Arial"/>
          <w:i/>
        </w:rPr>
        <w:t xml:space="preserve">           Deputado Estadual</w:t>
      </w:r>
    </w:p>
    <w:sectPr w:rsidR="00D976FE" w:rsidRPr="00B00389" w:rsidSect="007B61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03527"/>
    <w:multiLevelType w:val="multilevel"/>
    <w:tmpl w:val="CEDA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06F13D5"/>
    <w:multiLevelType w:val="multilevel"/>
    <w:tmpl w:val="FC969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B00389"/>
    <w:rsid w:val="00B00389"/>
    <w:rsid w:val="00D97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389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003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0389"/>
  </w:style>
  <w:style w:type="paragraph" w:styleId="NormalWeb">
    <w:name w:val="Normal (Web)"/>
    <w:basedOn w:val="Normal"/>
    <w:uiPriority w:val="99"/>
    <w:unhideWhenUsed/>
    <w:rsid w:val="00B00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00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03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02952918180</dc:creator>
  <cp:lastModifiedBy>02952918180</cp:lastModifiedBy>
  <cp:revision>1</cp:revision>
  <cp:lastPrinted>2026-04-29T12:06:00Z</cp:lastPrinted>
  <dcterms:created xsi:type="dcterms:W3CDTF">2026-04-29T12:05:00Z</dcterms:created>
  <dcterms:modified xsi:type="dcterms:W3CDTF">2026-04-29T12:07:00Z</dcterms:modified>
</cp:coreProperties>
</file>