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BB0" w:rsidRPr="00375362" w:rsidRDefault="00AF6BB0" w:rsidP="00AF6BB0">
      <w:pPr>
        <w:pStyle w:val="Cabealho"/>
        <w:tabs>
          <w:tab w:val="left" w:pos="6440"/>
        </w:tabs>
        <w:jc w:val="center"/>
      </w:pPr>
      <w:r w:rsidRPr="00375362">
        <w:rPr>
          <w:noProof/>
          <w:lang w:eastAsia="pt-BR"/>
        </w:rPr>
        <w:drawing>
          <wp:inline distT="0" distB="0" distL="0" distR="0">
            <wp:extent cx="897711" cy="1009402"/>
            <wp:effectExtent l="0" t="0" r="0" b="0"/>
            <wp:docPr id="18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44576" t="21349" r="44069" b="19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849" cy="101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BB0" w:rsidRDefault="00AF6BB0" w:rsidP="00AF6BB0">
      <w:pPr>
        <w:pStyle w:val="Cabealho"/>
        <w:jc w:val="center"/>
        <w:rPr>
          <w:rFonts w:ascii="Arial Black" w:hAnsi="Arial Black"/>
        </w:rPr>
      </w:pPr>
      <w:r w:rsidRPr="00993766">
        <w:rPr>
          <w:rFonts w:ascii="Arial Black" w:hAnsi="Arial Black"/>
        </w:rPr>
        <w:t>Estado do Tocantins</w:t>
      </w:r>
    </w:p>
    <w:p w:rsidR="00AF6BB0" w:rsidRPr="0059514F" w:rsidRDefault="00AF6BB0" w:rsidP="00AF6BB0">
      <w:pPr>
        <w:pStyle w:val="Cabealho"/>
        <w:jc w:val="center"/>
        <w:rPr>
          <w:rFonts w:ascii="Arial Black" w:hAnsi="Arial Black"/>
        </w:rPr>
      </w:pPr>
      <w:r w:rsidRPr="00993766">
        <w:rPr>
          <w:rFonts w:ascii="Arial Black" w:hAnsi="Arial Black"/>
        </w:rPr>
        <w:t>Poder Legislativo</w:t>
      </w:r>
    </w:p>
    <w:p w:rsidR="00AF6BB0" w:rsidRDefault="00AF6BB0" w:rsidP="00AF6BB0">
      <w:pPr>
        <w:rPr>
          <w:rFonts w:ascii="Arial" w:hAnsi="Arial" w:cs="Arial"/>
          <w:sz w:val="24"/>
          <w:szCs w:val="24"/>
        </w:rPr>
      </w:pPr>
    </w:p>
    <w:p w:rsidR="00AF6BB0" w:rsidRPr="00E422D9" w:rsidRDefault="00AF6BB0" w:rsidP="00AF6BB0">
      <w:pPr>
        <w:rPr>
          <w:rFonts w:ascii="Arial" w:hAnsi="Arial" w:cs="Arial"/>
        </w:rPr>
      </w:pPr>
      <w:r w:rsidRPr="00E422D9">
        <w:rPr>
          <w:rFonts w:ascii="Arial" w:hAnsi="Arial" w:cs="Arial"/>
        </w:rPr>
        <w:t>EXCELENTÍSSIMO SENHOR PRESIDENTE DA ASSEMBLEIA LEGISLATIVA DO ESTADO DO TOCANTINS.</w:t>
      </w:r>
    </w:p>
    <w:p w:rsidR="00AF6BB0" w:rsidRPr="001F591D" w:rsidRDefault="00AF6BB0" w:rsidP="00AF6BB0">
      <w:pPr>
        <w:shd w:val="clear" w:color="auto" w:fill="FFFFFF"/>
        <w:spacing w:after="120" w:line="240" w:lineRule="auto"/>
        <w:ind w:left="2124" w:firstLine="708"/>
        <w:jc w:val="both"/>
        <w:rPr>
          <w:rFonts w:ascii="Arial" w:eastAsia="Times New Roman" w:hAnsi="Arial" w:cs="Arial"/>
          <w:i/>
          <w:color w:val="222222"/>
          <w:lang w:eastAsia="pt-BR"/>
        </w:rPr>
      </w:pPr>
      <w:r w:rsidRPr="00AF6BB0">
        <w:rPr>
          <w:rFonts w:ascii="Arial" w:hAnsi="Arial" w:cs="Arial"/>
          <w:i/>
        </w:rPr>
        <w:t xml:space="preserve">Requer ao Presidente da </w:t>
      </w:r>
      <w:proofErr w:type="spellStart"/>
      <w:r w:rsidRPr="00AF6BB0">
        <w:rPr>
          <w:rFonts w:ascii="Arial" w:hAnsi="Arial" w:cs="Arial"/>
          <w:i/>
        </w:rPr>
        <w:t>Assembleia</w:t>
      </w:r>
      <w:proofErr w:type="spellEnd"/>
      <w:r w:rsidRPr="00AF6BB0">
        <w:rPr>
          <w:rFonts w:ascii="Arial" w:hAnsi="Arial" w:cs="Arial"/>
          <w:i/>
        </w:rPr>
        <w:t xml:space="preserve"> Legislativa do Tocantins o envio de expediente ao Senhor Superintendente Regional do </w:t>
      </w:r>
      <w:r w:rsidRPr="001F591D">
        <w:rPr>
          <w:rFonts w:ascii="Arial" w:eastAsia="Times New Roman" w:hAnsi="Arial" w:cs="Arial"/>
          <w:i/>
          <w:color w:val="000000"/>
          <w:lang w:eastAsia="pt-BR"/>
        </w:rPr>
        <w:t xml:space="preserve">Departamento Nacional de </w:t>
      </w:r>
      <w:proofErr w:type="spellStart"/>
      <w:r w:rsidRPr="001F591D">
        <w:rPr>
          <w:rFonts w:ascii="Arial" w:eastAsia="Times New Roman" w:hAnsi="Arial" w:cs="Arial"/>
          <w:i/>
          <w:color w:val="000000"/>
          <w:lang w:eastAsia="pt-BR"/>
        </w:rPr>
        <w:t>Infraestrutura</w:t>
      </w:r>
      <w:proofErr w:type="spellEnd"/>
      <w:r w:rsidRPr="001F591D">
        <w:rPr>
          <w:rFonts w:ascii="Arial" w:eastAsia="Times New Roman" w:hAnsi="Arial" w:cs="Arial"/>
          <w:i/>
          <w:color w:val="000000"/>
          <w:lang w:eastAsia="pt-BR"/>
        </w:rPr>
        <w:t xml:space="preserve"> de Transportes (DNIT)</w:t>
      </w:r>
      <w:r w:rsidRPr="00AF6BB0">
        <w:rPr>
          <w:rFonts w:ascii="Arial" w:eastAsia="Times New Roman" w:hAnsi="Arial" w:cs="Arial"/>
          <w:i/>
          <w:color w:val="000000"/>
          <w:lang w:eastAsia="pt-BR"/>
        </w:rPr>
        <w:t xml:space="preserve"> no Tocantins</w:t>
      </w:r>
      <w:r w:rsidRPr="001F591D">
        <w:rPr>
          <w:rFonts w:ascii="Arial" w:eastAsia="Times New Roman" w:hAnsi="Arial" w:cs="Arial"/>
          <w:i/>
          <w:color w:val="000000"/>
          <w:lang w:eastAsia="pt-BR"/>
        </w:rPr>
        <w:t>, solicitando </w:t>
      </w:r>
      <w:r w:rsidRPr="001F591D">
        <w:rPr>
          <w:rFonts w:ascii="Arial" w:eastAsia="Times New Roman" w:hAnsi="Arial" w:cs="Arial"/>
          <w:bCs/>
          <w:i/>
          <w:color w:val="000000"/>
          <w:lang w:eastAsia="pt-BR"/>
        </w:rPr>
        <w:t>informações sobre a situação das rodovias federais BR-153 e BR-226 na região norte do Tocantins</w:t>
      </w:r>
      <w:r w:rsidRPr="001F591D">
        <w:rPr>
          <w:rFonts w:ascii="Arial" w:eastAsia="Times New Roman" w:hAnsi="Arial" w:cs="Arial"/>
          <w:i/>
          <w:color w:val="000000"/>
          <w:lang w:eastAsia="pt-BR"/>
        </w:rPr>
        <w:t>.</w:t>
      </w:r>
    </w:p>
    <w:p w:rsidR="00AF6BB0" w:rsidRDefault="00AF6BB0" w:rsidP="00AF6BB0">
      <w:pPr>
        <w:shd w:val="clear" w:color="auto" w:fill="FFFFFF"/>
        <w:spacing w:after="120" w:line="240" w:lineRule="auto"/>
        <w:ind w:left="2832"/>
        <w:jc w:val="both"/>
        <w:rPr>
          <w:rFonts w:ascii="Arial" w:hAnsi="Arial" w:cs="Arial"/>
          <w:sz w:val="20"/>
          <w:szCs w:val="20"/>
        </w:rPr>
      </w:pPr>
    </w:p>
    <w:p w:rsidR="00AF6BB0" w:rsidRPr="001F591D" w:rsidRDefault="00AF6BB0" w:rsidP="00AF6BB0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i/>
          <w:color w:val="222222"/>
          <w:lang w:eastAsia="pt-BR"/>
        </w:rPr>
      </w:pPr>
      <w:r w:rsidRPr="00B00389">
        <w:rPr>
          <w:rFonts w:ascii="Arial" w:hAnsi="Arial" w:cs="Arial"/>
        </w:rPr>
        <w:t xml:space="preserve">O Deputado que o presente subscreve vem nos termos regimentais desta Augusta Casa de Leis, após anuência do Plenário vem requerer a Vossa Excelência o envio de expediente ao </w:t>
      </w:r>
      <w:r w:rsidRPr="00AF6BB0">
        <w:rPr>
          <w:rFonts w:ascii="Arial" w:hAnsi="Arial" w:cs="Arial"/>
        </w:rPr>
        <w:t xml:space="preserve">Senhor Superintendente Regional do </w:t>
      </w:r>
      <w:r w:rsidRPr="001F591D">
        <w:rPr>
          <w:rFonts w:ascii="Arial" w:eastAsia="Times New Roman" w:hAnsi="Arial" w:cs="Arial"/>
          <w:color w:val="000000"/>
          <w:lang w:eastAsia="pt-BR"/>
        </w:rPr>
        <w:t xml:space="preserve">Departamento Nacional de </w:t>
      </w:r>
      <w:proofErr w:type="spellStart"/>
      <w:r w:rsidRPr="001F591D">
        <w:rPr>
          <w:rFonts w:ascii="Arial" w:eastAsia="Times New Roman" w:hAnsi="Arial" w:cs="Arial"/>
          <w:color w:val="000000"/>
          <w:lang w:eastAsia="pt-BR"/>
        </w:rPr>
        <w:t>Infraestrutura</w:t>
      </w:r>
      <w:proofErr w:type="spellEnd"/>
      <w:r w:rsidRPr="001F591D">
        <w:rPr>
          <w:rFonts w:ascii="Arial" w:eastAsia="Times New Roman" w:hAnsi="Arial" w:cs="Arial"/>
          <w:color w:val="000000"/>
          <w:lang w:eastAsia="pt-BR"/>
        </w:rPr>
        <w:t xml:space="preserve"> de Transportes (DNIT)</w:t>
      </w:r>
      <w:r w:rsidRPr="00AF6BB0">
        <w:rPr>
          <w:rFonts w:ascii="Arial" w:eastAsia="Times New Roman" w:hAnsi="Arial" w:cs="Arial"/>
          <w:color w:val="000000"/>
          <w:lang w:eastAsia="pt-BR"/>
        </w:rPr>
        <w:t xml:space="preserve"> no Tocantins</w:t>
      </w:r>
      <w:r w:rsidRPr="001F591D">
        <w:rPr>
          <w:rFonts w:ascii="Arial" w:eastAsia="Times New Roman" w:hAnsi="Arial" w:cs="Arial"/>
          <w:color w:val="000000"/>
          <w:lang w:eastAsia="pt-BR"/>
        </w:rPr>
        <w:t>, solicitando </w:t>
      </w:r>
      <w:r w:rsidRPr="001F591D">
        <w:rPr>
          <w:rFonts w:ascii="Arial" w:eastAsia="Times New Roman" w:hAnsi="Arial" w:cs="Arial"/>
          <w:bCs/>
          <w:color w:val="000000"/>
          <w:lang w:eastAsia="pt-BR"/>
        </w:rPr>
        <w:t>informações sobre a situação das rodovias federais BR-153 e BR-226 na região norte do Tocantins</w:t>
      </w:r>
      <w:r w:rsidRPr="001F591D">
        <w:rPr>
          <w:rFonts w:ascii="Arial" w:eastAsia="Times New Roman" w:hAnsi="Arial" w:cs="Arial"/>
          <w:color w:val="000000"/>
          <w:lang w:eastAsia="pt-BR"/>
        </w:rPr>
        <w:t>.</w:t>
      </w:r>
    </w:p>
    <w:p w:rsidR="00AF6BB0" w:rsidRPr="00E422D9" w:rsidRDefault="00AF6BB0" w:rsidP="00AF6BB0">
      <w:pPr>
        <w:shd w:val="clear" w:color="auto" w:fill="FFFFFF"/>
        <w:spacing w:after="120" w:line="240" w:lineRule="auto"/>
        <w:jc w:val="both"/>
        <w:rPr>
          <w:rFonts w:ascii="Arial" w:hAnsi="Arial" w:cs="Arial"/>
          <w:b/>
        </w:rPr>
      </w:pPr>
    </w:p>
    <w:p w:rsidR="00AF6BB0" w:rsidRPr="00E422D9" w:rsidRDefault="00AF6BB0" w:rsidP="00AF6BB0">
      <w:pPr>
        <w:ind w:firstLine="708"/>
        <w:jc w:val="center"/>
        <w:rPr>
          <w:rFonts w:ascii="Arial" w:hAnsi="Arial" w:cs="Arial"/>
          <w:b/>
        </w:rPr>
      </w:pPr>
      <w:r w:rsidRPr="00E422D9">
        <w:rPr>
          <w:rFonts w:ascii="Arial" w:hAnsi="Arial" w:cs="Arial"/>
          <w:b/>
        </w:rPr>
        <w:t>JUSTIFICATIVA</w:t>
      </w:r>
    </w:p>
    <w:p w:rsidR="00AF6BB0" w:rsidRPr="001F591D" w:rsidRDefault="00AF6BB0" w:rsidP="00AF6BB0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1F591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As referidas rodovias são eixos fundamentais para o transporte de cargas e mobilidade regional, sendo essencial o acompanhamento de sua manutenção.</w:t>
      </w:r>
    </w:p>
    <w:p w:rsidR="00AF6BB0" w:rsidRPr="001F591D" w:rsidRDefault="00AF6BB0" w:rsidP="00AF6BB0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1F591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Solicita-se:</w:t>
      </w:r>
    </w:p>
    <w:p w:rsidR="00AF6BB0" w:rsidRPr="001F591D" w:rsidRDefault="00AF6BB0" w:rsidP="00AF6BB0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1F591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Condições atuais dos trechos</w:t>
      </w:r>
    </w:p>
    <w:p w:rsidR="00AF6BB0" w:rsidRPr="001F591D" w:rsidRDefault="00AF6BB0" w:rsidP="00AF6BB0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1F591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Obras em andamento</w:t>
      </w:r>
    </w:p>
    <w:p w:rsidR="00AF6BB0" w:rsidRPr="001F591D" w:rsidRDefault="00AF6BB0" w:rsidP="00AF6BB0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1F591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Pontos críticos</w:t>
      </w:r>
    </w:p>
    <w:p w:rsidR="00AF6BB0" w:rsidRDefault="00AF6BB0" w:rsidP="00AF6BB0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1F591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Previsão de melhorias</w:t>
      </w:r>
    </w:p>
    <w:p w:rsidR="00AF6BB0" w:rsidRPr="001F591D" w:rsidRDefault="00AF6BB0" w:rsidP="00AF6BB0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AF6BB0" w:rsidRPr="001F591D" w:rsidRDefault="00AF6BB0" w:rsidP="00AF6BB0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1F591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A iniciativa visa contribuir para a melhoria da </w:t>
      </w:r>
      <w:proofErr w:type="spellStart"/>
      <w:r w:rsidRPr="001F591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infraestrutura</w:t>
      </w:r>
      <w:proofErr w:type="spellEnd"/>
      <w:r w:rsidRPr="001F591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e segurança viária.</w:t>
      </w:r>
    </w:p>
    <w:p w:rsidR="00AF6BB0" w:rsidRPr="00B00389" w:rsidRDefault="00AF6BB0" w:rsidP="00AF6BB0">
      <w:pPr>
        <w:shd w:val="clear" w:color="auto" w:fill="FFFFFF"/>
        <w:spacing w:line="240" w:lineRule="auto"/>
        <w:ind w:firstLine="708"/>
        <w:jc w:val="both"/>
        <w:rPr>
          <w:rFonts w:ascii="Arial" w:eastAsia="Times New Roman" w:hAnsi="Arial" w:cs="Arial"/>
          <w:color w:val="000000"/>
          <w:lang w:eastAsia="pt-BR"/>
        </w:rPr>
      </w:pPr>
    </w:p>
    <w:p w:rsidR="00AF6BB0" w:rsidRPr="00362D88" w:rsidRDefault="00AF6BB0" w:rsidP="00AF6BB0">
      <w:pPr>
        <w:shd w:val="clear" w:color="auto" w:fill="FFFFFF"/>
        <w:spacing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</w:p>
    <w:p w:rsidR="00AF6BB0" w:rsidRDefault="00AF6BB0" w:rsidP="00AF6BB0">
      <w:pPr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AF6BB0" w:rsidRPr="00B00389" w:rsidRDefault="00AF6BB0" w:rsidP="00AF6BB0">
      <w:pPr>
        <w:spacing w:line="240" w:lineRule="auto"/>
        <w:jc w:val="center"/>
        <w:rPr>
          <w:rFonts w:ascii="Arial" w:hAnsi="Arial" w:cs="Arial"/>
          <w:b/>
        </w:rPr>
      </w:pPr>
    </w:p>
    <w:p w:rsidR="00AF6BB0" w:rsidRPr="00B00389" w:rsidRDefault="00AF6BB0" w:rsidP="00AF6BB0">
      <w:pPr>
        <w:spacing w:line="240" w:lineRule="auto"/>
        <w:jc w:val="center"/>
        <w:rPr>
          <w:rFonts w:ascii="Arial" w:hAnsi="Arial" w:cs="Arial"/>
        </w:rPr>
      </w:pPr>
      <w:r w:rsidRPr="00B00389">
        <w:rPr>
          <w:rFonts w:ascii="Arial" w:hAnsi="Arial" w:cs="Arial"/>
          <w:b/>
        </w:rPr>
        <w:t>JORGE FREDERICO</w:t>
      </w:r>
    </w:p>
    <w:p w:rsidR="00AF6BB0" w:rsidRPr="00B00389" w:rsidRDefault="00AF6BB0" w:rsidP="00AF6BB0">
      <w:pPr>
        <w:spacing w:line="240" w:lineRule="auto"/>
        <w:ind w:left="2124" w:firstLine="708"/>
        <w:rPr>
          <w:rFonts w:ascii="Arial" w:hAnsi="Arial" w:cs="Arial"/>
          <w:i/>
        </w:rPr>
      </w:pPr>
      <w:r w:rsidRPr="00B00389">
        <w:rPr>
          <w:rFonts w:ascii="Arial" w:hAnsi="Arial" w:cs="Arial"/>
          <w:i/>
        </w:rPr>
        <w:t xml:space="preserve">           Deputado Estadual</w:t>
      </w:r>
    </w:p>
    <w:p w:rsidR="00D976FE" w:rsidRDefault="00D976FE"/>
    <w:sectPr w:rsidR="00D976FE" w:rsidSect="007B61E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03527"/>
    <w:multiLevelType w:val="multilevel"/>
    <w:tmpl w:val="CEDA3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7B5C4516"/>
    <w:multiLevelType w:val="multilevel"/>
    <w:tmpl w:val="4F223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AF6BB0"/>
    <w:rsid w:val="00AF6BB0"/>
    <w:rsid w:val="00D97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6BB0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F6B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F6BB0"/>
  </w:style>
  <w:style w:type="paragraph" w:styleId="NormalWeb">
    <w:name w:val="Normal (Web)"/>
    <w:basedOn w:val="Normal"/>
    <w:uiPriority w:val="99"/>
    <w:unhideWhenUsed/>
    <w:rsid w:val="00AF6B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F6B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F6BB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1030</Characters>
  <Application>Microsoft Office Word</Application>
  <DocSecurity>0</DocSecurity>
  <Lines>8</Lines>
  <Paragraphs>2</Paragraphs>
  <ScaleCrop>false</ScaleCrop>
  <Company/>
  <LinksUpToDate>false</LinksUpToDate>
  <CharactersWithSpaces>1218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02952918180</dc:creator>
  <cp:lastModifiedBy>02952918180</cp:lastModifiedBy>
  <cp:revision>1</cp:revision>
  <cp:lastPrinted>2026-04-29T12:11:00Z</cp:lastPrinted>
  <dcterms:created xsi:type="dcterms:W3CDTF">2026-04-29T12:08:00Z</dcterms:created>
  <dcterms:modified xsi:type="dcterms:W3CDTF">2026-04-29T12:11:00Z</dcterms:modified>
</cp:coreProperties>
</file>